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7704F7" w:rsidRPr="007704F7" w:rsidTr="007704F7">
        <w:trPr>
          <w:trHeight w:val="252"/>
        </w:trPr>
        <w:tc>
          <w:tcPr>
            <w:tcW w:w="1640" w:type="dxa"/>
            <w:vMerge w:val="restart"/>
          </w:tcPr>
          <w:p w:rsidR="007704F7" w:rsidRPr="007704F7" w:rsidRDefault="007704F7" w:rsidP="007704F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7704F7">
              <w:rPr>
                <w:rFonts w:eastAsia="Calibri"/>
                <w:noProof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3D8EF8C" wp14:editId="246A9BB6">
                  <wp:simplePos x="0" y="0"/>
                  <wp:positionH relativeFrom="column">
                    <wp:posOffset>146110</wp:posOffset>
                  </wp:positionH>
                  <wp:positionV relativeFrom="paragraph">
                    <wp:posOffset>129204</wp:posOffset>
                  </wp:positionV>
                  <wp:extent cx="626400" cy="495919"/>
                  <wp:effectExtent l="0" t="0" r="2540" b="0"/>
                  <wp:wrapNone/>
                  <wp:docPr id="1" name="Рисунок 1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400" cy="495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  <w:vAlign w:val="center"/>
          </w:tcPr>
          <w:p w:rsidR="007704F7" w:rsidRPr="00EA4130" w:rsidRDefault="009A03A3" w:rsidP="009A03A3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A4130">
              <w:rPr>
                <w:rFonts w:eastAsia="Calibri"/>
                <w:sz w:val="24"/>
                <w:szCs w:val="24"/>
              </w:rPr>
              <w:t>М</w:t>
            </w:r>
            <w:r w:rsidR="007704F7" w:rsidRPr="00EA4130">
              <w:rPr>
                <w:rFonts w:eastAsia="Calibri"/>
                <w:sz w:val="24"/>
                <w:szCs w:val="24"/>
              </w:rPr>
              <w:t xml:space="preserve">инистерство </w:t>
            </w:r>
            <w:r w:rsidRPr="00EA4130">
              <w:rPr>
                <w:rFonts w:eastAsia="Calibri"/>
                <w:sz w:val="24"/>
                <w:szCs w:val="24"/>
              </w:rPr>
              <w:t>ЖКХ</w:t>
            </w:r>
            <w:r w:rsidR="007704F7" w:rsidRPr="00EA4130">
              <w:rPr>
                <w:rFonts w:eastAsia="Calibri"/>
                <w:sz w:val="24"/>
                <w:szCs w:val="24"/>
              </w:rPr>
              <w:t xml:space="preserve"> и энергетики </w:t>
            </w:r>
            <w:r w:rsidRPr="00EA4130">
              <w:rPr>
                <w:rFonts w:eastAsia="Calibri"/>
                <w:sz w:val="24"/>
                <w:szCs w:val="24"/>
              </w:rPr>
              <w:t>Н</w:t>
            </w:r>
            <w:r w:rsidR="007704F7" w:rsidRPr="00EA4130">
              <w:rPr>
                <w:rFonts w:eastAsia="Calibri"/>
                <w:sz w:val="24"/>
                <w:szCs w:val="24"/>
              </w:rPr>
              <w:t>овосибирской области</w:t>
            </w:r>
          </w:p>
        </w:tc>
      </w:tr>
      <w:tr w:rsidR="007704F7" w:rsidRPr="007704F7" w:rsidTr="007704F7">
        <w:trPr>
          <w:trHeight w:val="131"/>
        </w:trPr>
        <w:tc>
          <w:tcPr>
            <w:tcW w:w="1640" w:type="dxa"/>
            <w:vMerge/>
          </w:tcPr>
          <w:p w:rsidR="007704F7" w:rsidRPr="007704F7" w:rsidRDefault="007704F7" w:rsidP="007704F7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8048" w:type="dxa"/>
            <w:vAlign w:val="center"/>
          </w:tcPr>
          <w:p w:rsidR="007704F7" w:rsidRPr="00EA4130" w:rsidRDefault="007704F7" w:rsidP="007704F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A4130">
              <w:rPr>
                <w:rFonts w:eastAsia="Calibri"/>
                <w:sz w:val="24"/>
                <w:szCs w:val="24"/>
              </w:rPr>
              <w:t>Государственное автономное образовательное учреждение дополнительного профессионального образования Новосибирской области «Учебно-методический центр по гражданской обороне и чрезвычайным ситуациям Новосибирской области»</w:t>
            </w:r>
          </w:p>
        </w:tc>
      </w:tr>
    </w:tbl>
    <w:p w:rsidR="00F22DB6" w:rsidRPr="00993465" w:rsidRDefault="00F22DB6" w:rsidP="00F22DB6">
      <w:pPr>
        <w:ind w:firstLine="0"/>
        <w:jc w:val="center"/>
        <w:rPr>
          <w:bCs/>
          <w:color w:val="FF0000"/>
          <w:sz w:val="27"/>
          <w:szCs w:val="27"/>
          <w:shd w:val="clear" w:color="auto" w:fill="FFFFFF"/>
          <w:lang w:eastAsia="ru-RU"/>
        </w:rPr>
      </w:pPr>
    </w:p>
    <w:p w:rsidR="00F22DB6" w:rsidRPr="00993465" w:rsidRDefault="00F22DB6" w:rsidP="00F22DB6">
      <w:pPr>
        <w:ind w:firstLine="0"/>
        <w:jc w:val="center"/>
        <w:rPr>
          <w:bCs/>
          <w:color w:val="FF0000"/>
          <w:sz w:val="27"/>
          <w:szCs w:val="27"/>
          <w:shd w:val="clear" w:color="auto" w:fill="FFFFFF"/>
          <w:lang w:eastAsia="ru-RU"/>
        </w:rPr>
      </w:pPr>
    </w:p>
    <w:p w:rsidR="00F22DB6" w:rsidRPr="00993465" w:rsidRDefault="00F22DB6" w:rsidP="00F22DB6">
      <w:pPr>
        <w:spacing w:line="360" w:lineRule="auto"/>
        <w:ind w:firstLine="0"/>
        <w:jc w:val="center"/>
        <w:rPr>
          <w:b/>
          <w:bCs/>
          <w:color w:val="FF0000"/>
          <w:sz w:val="24"/>
          <w:szCs w:val="24"/>
          <w:shd w:val="clear" w:color="auto" w:fill="FFFFFF"/>
          <w:lang w:eastAsia="ru-RU"/>
        </w:rPr>
      </w:pPr>
    </w:p>
    <w:tbl>
      <w:tblPr>
        <w:tblW w:w="10098" w:type="dxa"/>
        <w:tblInd w:w="250" w:type="dxa"/>
        <w:tblLook w:val="04A0" w:firstRow="1" w:lastRow="0" w:firstColumn="1" w:lastColumn="0" w:noHBand="0" w:noVBand="1"/>
      </w:tblPr>
      <w:tblGrid>
        <w:gridCol w:w="4428"/>
        <w:gridCol w:w="5670"/>
      </w:tblGrid>
      <w:tr w:rsidR="00993465" w:rsidRPr="00993465" w:rsidTr="007704F7">
        <w:tc>
          <w:tcPr>
            <w:tcW w:w="4428" w:type="dxa"/>
            <w:shd w:val="clear" w:color="auto" w:fill="auto"/>
          </w:tcPr>
          <w:p w:rsidR="00F22DB6" w:rsidRPr="00993465" w:rsidRDefault="00F22DB6" w:rsidP="00F22DB6">
            <w:pPr>
              <w:spacing w:line="360" w:lineRule="auto"/>
              <w:ind w:firstLine="0"/>
              <w:jc w:val="left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7704F7" w:rsidRPr="007704F7" w:rsidRDefault="009A03A3" w:rsidP="007704F7">
            <w:pPr>
              <w:ind w:left="-73" w:right="997"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          </w:t>
            </w:r>
            <w:r w:rsidR="007704F7" w:rsidRPr="007704F7">
              <w:rPr>
                <w:szCs w:val="28"/>
                <w:lang w:eastAsia="ru-RU"/>
              </w:rPr>
              <w:t>УТВЕРЖДЕНА</w:t>
            </w:r>
          </w:p>
          <w:p w:rsidR="007704F7" w:rsidRPr="007704F7" w:rsidRDefault="007704F7" w:rsidP="007704F7">
            <w:pPr>
              <w:ind w:left="-73" w:right="747"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приказом директора ГАОУ ДПО </w:t>
            </w:r>
            <w:r w:rsidRPr="007704F7">
              <w:rPr>
                <w:szCs w:val="28"/>
                <w:lang w:eastAsia="ru-RU"/>
              </w:rPr>
              <w:t>НСО</w:t>
            </w:r>
          </w:p>
          <w:p w:rsidR="007704F7" w:rsidRPr="007704F7" w:rsidRDefault="007704F7" w:rsidP="007704F7">
            <w:pPr>
              <w:ind w:left="-73" w:right="997" w:firstLine="0"/>
              <w:jc w:val="left"/>
              <w:rPr>
                <w:szCs w:val="28"/>
                <w:lang w:eastAsia="ru-RU"/>
              </w:rPr>
            </w:pPr>
            <w:r w:rsidRPr="007704F7">
              <w:rPr>
                <w:szCs w:val="28"/>
                <w:lang w:eastAsia="ru-RU"/>
              </w:rPr>
              <w:t>«УМЦ ГОЧС Новосибирской области»</w:t>
            </w:r>
          </w:p>
          <w:p w:rsidR="00F22DB6" w:rsidRPr="00D45785" w:rsidRDefault="007704F7" w:rsidP="00F97FFA">
            <w:pPr>
              <w:ind w:left="-73" w:right="997" w:firstLine="0"/>
              <w:jc w:val="left"/>
              <w:rPr>
                <w:sz w:val="24"/>
                <w:szCs w:val="24"/>
                <w:lang w:eastAsia="ru-RU"/>
              </w:rPr>
            </w:pPr>
            <w:r w:rsidRPr="007704F7">
              <w:rPr>
                <w:szCs w:val="28"/>
                <w:lang w:eastAsia="ru-RU"/>
              </w:rPr>
              <w:t xml:space="preserve">№ </w:t>
            </w:r>
            <w:r w:rsidR="00F97FFA">
              <w:rPr>
                <w:szCs w:val="28"/>
                <w:lang w:eastAsia="ru-RU"/>
              </w:rPr>
              <w:t>34</w:t>
            </w:r>
            <w:r w:rsidRPr="007704F7">
              <w:rPr>
                <w:szCs w:val="28"/>
                <w:lang w:eastAsia="ru-RU"/>
              </w:rPr>
              <w:t xml:space="preserve"> от «</w:t>
            </w:r>
            <w:r w:rsidR="00F97FFA">
              <w:rPr>
                <w:szCs w:val="28"/>
                <w:lang w:eastAsia="ru-RU"/>
              </w:rPr>
              <w:t>09</w:t>
            </w:r>
            <w:r w:rsidRPr="007704F7">
              <w:rPr>
                <w:szCs w:val="28"/>
                <w:lang w:eastAsia="ru-RU"/>
              </w:rPr>
              <w:t xml:space="preserve">» </w:t>
            </w:r>
            <w:r w:rsidR="00F97FFA">
              <w:rPr>
                <w:szCs w:val="28"/>
                <w:lang w:eastAsia="ru-RU"/>
              </w:rPr>
              <w:t>сентября</w:t>
            </w:r>
            <w:r w:rsidRPr="007704F7">
              <w:rPr>
                <w:szCs w:val="28"/>
                <w:lang w:eastAsia="ru-RU"/>
              </w:rPr>
              <w:t xml:space="preserve"> 2022 г.</w:t>
            </w:r>
          </w:p>
        </w:tc>
      </w:tr>
    </w:tbl>
    <w:p w:rsidR="00F22DB6" w:rsidRPr="00F22DB6" w:rsidRDefault="00F22DB6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F22DB6" w:rsidRDefault="00F22DB6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A262DC" w:rsidRDefault="00A262DC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A262DC" w:rsidRDefault="00A262DC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A262DC" w:rsidRDefault="00A262DC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A262DC" w:rsidRDefault="00A262DC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A262DC" w:rsidRDefault="00A262DC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7734D2" w:rsidRDefault="005258DE" w:rsidP="005258DE">
      <w:pPr>
        <w:ind w:firstLine="0"/>
        <w:jc w:val="center"/>
        <w:rPr>
          <w:b/>
          <w:szCs w:val="28"/>
          <w:lang w:eastAsia="ru-RU"/>
        </w:rPr>
      </w:pPr>
      <w:r w:rsidRPr="005258DE">
        <w:rPr>
          <w:b/>
          <w:szCs w:val="28"/>
          <w:lang w:eastAsia="ru-RU"/>
        </w:rPr>
        <w:t>ПРОГРАММ</w:t>
      </w:r>
      <w:r w:rsidR="007D609B">
        <w:rPr>
          <w:b/>
          <w:szCs w:val="28"/>
          <w:lang w:eastAsia="ru-RU"/>
        </w:rPr>
        <w:t>А</w:t>
      </w:r>
      <w:r w:rsidRPr="005258DE">
        <w:rPr>
          <w:b/>
          <w:szCs w:val="28"/>
          <w:lang w:eastAsia="ru-RU"/>
        </w:rPr>
        <w:t xml:space="preserve"> </w:t>
      </w:r>
    </w:p>
    <w:p w:rsidR="005258DE" w:rsidRDefault="007734D2" w:rsidP="005258DE">
      <w:pPr>
        <w:ind w:firstLine="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повышения квалификации «Обучение требованиям охраны труда»</w:t>
      </w:r>
    </w:p>
    <w:p w:rsidR="009A03A3" w:rsidRDefault="009A03A3" w:rsidP="005258DE">
      <w:pPr>
        <w:ind w:firstLine="0"/>
        <w:jc w:val="center"/>
        <w:rPr>
          <w:b/>
          <w:szCs w:val="28"/>
          <w:lang w:eastAsia="ru-RU"/>
        </w:rPr>
      </w:pPr>
    </w:p>
    <w:p w:rsidR="00F22DB6" w:rsidRDefault="00F22DB6" w:rsidP="00F22DB6">
      <w:pPr>
        <w:shd w:val="clear" w:color="auto" w:fill="FFFFFF"/>
        <w:spacing w:line="276" w:lineRule="auto"/>
        <w:ind w:left="3969" w:firstLine="0"/>
        <w:jc w:val="left"/>
        <w:rPr>
          <w:szCs w:val="28"/>
          <w:lang w:eastAsia="ru-RU"/>
        </w:rPr>
      </w:pPr>
    </w:p>
    <w:p w:rsidR="009A03A3" w:rsidRDefault="009A03A3" w:rsidP="00F22DB6">
      <w:pPr>
        <w:shd w:val="clear" w:color="auto" w:fill="FFFFFF"/>
        <w:spacing w:line="276" w:lineRule="auto"/>
        <w:ind w:left="3969" w:firstLine="0"/>
        <w:jc w:val="left"/>
        <w:rPr>
          <w:szCs w:val="28"/>
          <w:lang w:eastAsia="ru-RU"/>
        </w:rPr>
      </w:pPr>
    </w:p>
    <w:p w:rsidR="009A03A3" w:rsidRDefault="009A03A3" w:rsidP="00F22DB6">
      <w:pPr>
        <w:shd w:val="clear" w:color="auto" w:fill="FFFFFF"/>
        <w:spacing w:line="276" w:lineRule="auto"/>
        <w:ind w:left="3969" w:firstLine="0"/>
        <w:jc w:val="left"/>
        <w:rPr>
          <w:szCs w:val="28"/>
          <w:lang w:eastAsia="ru-RU"/>
        </w:rPr>
      </w:pPr>
    </w:p>
    <w:p w:rsidR="009D5DFC" w:rsidRPr="006919E9" w:rsidRDefault="009D5DFC" w:rsidP="009D5DFC">
      <w:pPr>
        <w:ind w:firstLine="0"/>
        <w:rPr>
          <w:rFonts w:ascii="Calibri" w:eastAsia="Calibri" w:hAnsi="Calibri"/>
          <w:sz w:val="24"/>
          <w:szCs w:val="24"/>
        </w:rPr>
      </w:pPr>
    </w:p>
    <w:p w:rsidR="009D5DFC" w:rsidRPr="006919E9" w:rsidRDefault="009D5DFC" w:rsidP="009D5DFC">
      <w:pPr>
        <w:shd w:val="clear" w:color="auto" w:fill="FFFFFF"/>
        <w:ind w:firstLine="0"/>
        <w:jc w:val="center"/>
        <w:rPr>
          <w:rFonts w:eastAsia="Calibri"/>
          <w:b/>
          <w:sz w:val="24"/>
          <w:szCs w:val="24"/>
        </w:rPr>
      </w:pPr>
      <w:r w:rsidRPr="006919E9">
        <w:rPr>
          <w:rFonts w:eastAsia="Calibri"/>
          <w:b/>
          <w:sz w:val="24"/>
          <w:szCs w:val="24"/>
        </w:rPr>
        <w:t>Форма обучения:</w:t>
      </w:r>
    </w:p>
    <w:p w:rsidR="009D5DFC" w:rsidRPr="006919E9" w:rsidRDefault="009D5DFC" w:rsidP="009D5DFC">
      <w:pPr>
        <w:ind w:firstLine="0"/>
        <w:jc w:val="center"/>
        <w:rPr>
          <w:rFonts w:eastAsia="Calibri"/>
          <w:sz w:val="24"/>
          <w:szCs w:val="24"/>
        </w:rPr>
      </w:pPr>
      <w:r w:rsidRPr="006919E9">
        <w:rPr>
          <w:rFonts w:eastAsia="Calibri"/>
          <w:noProof/>
          <w:sz w:val="24"/>
          <w:szCs w:val="24"/>
        </w:rPr>
        <w:t>очная, очно-заочная и заочная с использованием дистанционных образовательных технологий и электронного обучения</w:t>
      </w:r>
    </w:p>
    <w:p w:rsidR="009A03A3" w:rsidRDefault="009A03A3" w:rsidP="00F22DB6">
      <w:pPr>
        <w:shd w:val="clear" w:color="auto" w:fill="FFFFFF"/>
        <w:spacing w:line="276" w:lineRule="auto"/>
        <w:ind w:left="3969" w:firstLine="0"/>
        <w:jc w:val="left"/>
        <w:rPr>
          <w:szCs w:val="28"/>
          <w:lang w:eastAsia="ru-RU"/>
        </w:rPr>
      </w:pPr>
    </w:p>
    <w:p w:rsidR="009A03A3" w:rsidRDefault="009A03A3" w:rsidP="00F22DB6">
      <w:pPr>
        <w:shd w:val="clear" w:color="auto" w:fill="FFFFFF"/>
        <w:spacing w:line="276" w:lineRule="auto"/>
        <w:ind w:left="3969" w:firstLine="0"/>
        <w:jc w:val="left"/>
        <w:rPr>
          <w:szCs w:val="28"/>
          <w:lang w:eastAsia="ru-RU"/>
        </w:rPr>
      </w:pPr>
    </w:p>
    <w:p w:rsidR="009A03A3" w:rsidRDefault="009A03A3" w:rsidP="00F22DB6">
      <w:pPr>
        <w:shd w:val="clear" w:color="auto" w:fill="FFFFFF"/>
        <w:spacing w:line="276" w:lineRule="auto"/>
        <w:ind w:left="3969" w:firstLine="0"/>
        <w:jc w:val="left"/>
        <w:rPr>
          <w:szCs w:val="28"/>
          <w:lang w:eastAsia="ru-RU"/>
        </w:rPr>
      </w:pPr>
    </w:p>
    <w:p w:rsidR="00A262DC" w:rsidRDefault="00A262DC" w:rsidP="00F22DB6">
      <w:pPr>
        <w:shd w:val="clear" w:color="auto" w:fill="FFFFFF"/>
        <w:spacing w:line="276" w:lineRule="auto"/>
        <w:ind w:left="3969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4603A7" w:rsidRPr="00F22DB6" w:rsidRDefault="004603A7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F22DB6" w:rsidRDefault="00F22DB6" w:rsidP="00F22DB6">
      <w:pPr>
        <w:shd w:val="clear" w:color="auto" w:fill="FFFFFF"/>
        <w:spacing w:line="360" w:lineRule="auto"/>
        <w:ind w:firstLine="0"/>
        <w:jc w:val="center"/>
        <w:rPr>
          <w:szCs w:val="28"/>
          <w:lang w:eastAsia="ru-RU"/>
        </w:rPr>
      </w:pPr>
      <w:r w:rsidRPr="00F22DB6">
        <w:rPr>
          <w:szCs w:val="28"/>
          <w:lang w:eastAsia="ru-RU"/>
        </w:rPr>
        <w:t xml:space="preserve">        </w:t>
      </w:r>
    </w:p>
    <w:p w:rsidR="009A03A3" w:rsidRDefault="0026316E" w:rsidP="009A03A3">
      <w:pPr>
        <w:rPr>
          <w:sz w:val="24"/>
          <w:szCs w:val="24"/>
        </w:rPr>
      </w:pPr>
      <w:r w:rsidRPr="00F52599">
        <w:rPr>
          <w:sz w:val="24"/>
          <w:szCs w:val="24"/>
        </w:rPr>
        <w:t>*</w:t>
      </w:r>
      <w:r w:rsidR="009A03A3" w:rsidRPr="009A03A3">
        <w:t xml:space="preserve"> </w:t>
      </w:r>
      <w:r w:rsidR="009A03A3" w:rsidRPr="009A03A3">
        <w:rPr>
          <w:sz w:val="24"/>
          <w:szCs w:val="24"/>
        </w:rPr>
        <w:t>Программ</w:t>
      </w:r>
      <w:r w:rsidR="007734D2">
        <w:rPr>
          <w:sz w:val="24"/>
          <w:szCs w:val="24"/>
        </w:rPr>
        <w:t>а</w:t>
      </w:r>
      <w:r w:rsidR="009A03A3" w:rsidRPr="009A03A3">
        <w:rPr>
          <w:sz w:val="24"/>
          <w:szCs w:val="24"/>
        </w:rPr>
        <w:t xml:space="preserve"> разработан</w:t>
      </w:r>
      <w:r w:rsidR="007734D2">
        <w:rPr>
          <w:sz w:val="24"/>
          <w:szCs w:val="24"/>
        </w:rPr>
        <w:t>а</w:t>
      </w:r>
      <w:r w:rsidR="009A03A3" w:rsidRPr="009A03A3">
        <w:rPr>
          <w:sz w:val="24"/>
          <w:szCs w:val="24"/>
        </w:rPr>
        <w:t xml:space="preserve"> в соответствии </w:t>
      </w:r>
      <w:r w:rsidR="009A03A3">
        <w:rPr>
          <w:sz w:val="24"/>
          <w:szCs w:val="24"/>
        </w:rPr>
        <w:t xml:space="preserve">с </w:t>
      </w:r>
      <w:r w:rsidR="009A03A3" w:rsidRPr="009A03A3">
        <w:rPr>
          <w:sz w:val="24"/>
          <w:szCs w:val="24"/>
        </w:rPr>
        <w:t>Постановление</w:t>
      </w:r>
      <w:r w:rsidR="009A03A3">
        <w:rPr>
          <w:sz w:val="24"/>
          <w:szCs w:val="24"/>
        </w:rPr>
        <w:t>м</w:t>
      </w:r>
      <w:r w:rsidR="009A03A3" w:rsidRPr="009A03A3">
        <w:rPr>
          <w:sz w:val="24"/>
          <w:szCs w:val="24"/>
        </w:rPr>
        <w:t xml:space="preserve"> Правительств</w:t>
      </w:r>
      <w:r w:rsidR="009A03A3">
        <w:rPr>
          <w:sz w:val="24"/>
          <w:szCs w:val="24"/>
        </w:rPr>
        <w:t>а</w:t>
      </w:r>
      <w:r w:rsidR="009A03A3" w:rsidRPr="009A03A3">
        <w:rPr>
          <w:sz w:val="24"/>
          <w:szCs w:val="24"/>
        </w:rPr>
        <w:t xml:space="preserve"> Российской Федерации от 24 декабря 2021 года № 2464 «О порядке обучения по охране труда и проверки знания требований охраны труда»</w:t>
      </w:r>
    </w:p>
    <w:p w:rsidR="009A03A3" w:rsidRPr="009A03A3" w:rsidRDefault="009A03A3" w:rsidP="009A03A3">
      <w:pPr>
        <w:rPr>
          <w:sz w:val="24"/>
          <w:szCs w:val="24"/>
        </w:rPr>
      </w:pPr>
    </w:p>
    <w:p w:rsidR="00F22DB6" w:rsidRPr="00901D68" w:rsidRDefault="00F22DB6" w:rsidP="000E3A35">
      <w:pPr>
        <w:jc w:val="center"/>
        <w:rPr>
          <w:szCs w:val="28"/>
          <w:lang w:eastAsia="ru-RU"/>
        </w:rPr>
      </w:pPr>
      <w:r w:rsidRPr="00901D68">
        <w:rPr>
          <w:szCs w:val="28"/>
          <w:lang w:eastAsia="ru-RU"/>
        </w:rPr>
        <w:t>Новосибирск</w:t>
      </w:r>
    </w:p>
    <w:p w:rsidR="000E3A35" w:rsidRDefault="00F22DB6" w:rsidP="000E3A35">
      <w:pPr>
        <w:shd w:val="clear" w:color="auto" w:fill="FFFFFF"/>
        <w:ind w:firstLine="0"/>
        <w:jc w:val="center"/>
        <w:rPr>
          <w:szCs w:val="28"/>
          <w:lang w:eastAsia="ru-RU"/>
        </w:rPr>
      </w:pPr>
      <w:r w:rsidRPr="00901D68">
        <w:rPr>
          <w:szCs w:val="28"/>
          <w:lang w:eastAsia="ru-RU"/>
        </w:rPr>
        <w:t>202</w:t>
      </w:r>
      <w:r w:rsidR="00801F15">
        <w:rPr>
          <w:szCs w:val="28"/>
          <w:lang w:eastAsia="ru-RU"/>
        </w:rPr>
        <w:t>2</w:t>
      </w:r>
    </w:p>
    <w:p w:rsidR="008B3056" w:rsidRDefault="008B3056" w:rsidP="00061526">
      <w:pPr>
        <w:pStyle w:val="1"/>
        <w:numPr>
          <w:ilvl w:val="0"/>
          <w:numId w:val="35"/>
        </w:numPr>
        <w:spacing w:before="0" w:after="0"/>
        <w:rPr>
          <w:sz w:val="24"/>
          <w:szCs w:val="24"/>
        </w:rPr>
      </w:pPr>
      <w:bookmarkStart w:id="0" w:name="_Toc34063434"/>
      <w:bookmarkStart w:id="1" w:name="_Toc34063499"/>
      <w:bookmarkStart w:id="2" w:name="_Toc34063680"/>
      <w:bookmarkStart w:id="3" w:name="_Toc34063778"/>
      <w:bookmarkStart w:id="4" w:name="_Toc34063796"/>
      <w:bookmarkStart w:id="5" w:name="_Toc34063820"/>
      <w:bookmarkStart w:id="6" w:name="_Toc43393587"/>
      <w:bookmarkStart w:id="7" w:name="_Toc74390667"/>
      <w:bookmarkStart w:id="8" w:name="_Toc75479379"/>
      <w:bookmarkStart w:id="9" w:name="_Toc75479781"/>
      <w:bookmarkStart w:id="10" w:name="_Toc75479926"/>
      <w:bookmarkStart w:id="11" w:name="_Toc75480011"/>
      <w:bookmarkStart w:id="12" w:name="_Toc75480197"/>
      <w:bookmarkStart w:id="13" w:name="_Toc75480360"/>
      <w:bookmarkStart w:id="14" w:name="_Toc75480450"/>
      <w:bookmarkStart w:id="15" w:name="_Toc75480541"/>
      <w:r w:rsidRPr="00E914C8">
        <w:rPr>
          <w:sz w:val="24"/>
          <w:szCs w:val="24"/>
        </w:rPr>
        <w:lastRenderedPageBreak/>
        <w:t>ОБЩАЯ ХАРАКТЕРИСТИКА ПРОГРАММЫ</w:t>
      </w:r>
      <w:bookmarkEnd w:id="0"/>
      <w:bookmarkEnd w:id="1"/>
      <w:bookmarkEnd w:id="2"/>
      <w:bookmarkEnd w:id="3"/>
      <w:bookmarkEnd w:id="4"/>
      <w:bookmarkEnd w:id="5"/>
      <w:bookmarkEnd w:id="6"/>
    </w:p>
    <w:p w:rsidR="00061526" w:rsidRPr="00061526" w:rsidRDefault="00061526" w:rsidP="00ED2065">
      <w:pPr>
        <w:pStyle w:val="a9"/>
        <w:ind w:firstLine="0"/>
      </w:pPr>
    </w:p>
    <w:p w:rsidR="008B3056" w:rsidRPr="00E914C8" w:rsidRDefault="008B3056" w:rsidP="00CC6464">
      <w:pPr>
        <w:pStyle w:val="2"/>
        <w:spacing w:before="0" w:after="0"/>
        <w:rPr>
          <w:rFonts w:cs="Times New Roman"/>
          <w:sz w:val="24"/>
          <w:szCs w:val="24"/>
        </w:rPr>
      </w:pPr>
      <w:bookmarkStart w:id="16" w:name="_Toc34063435"/>
      <w:bookmarkStart w:id="17" w:name="_Toc34063500"/>
      <w:bookmarkStart w:id="18" w:name="_Toc34063681"/>
      <w:bookmarkStart w:id="19" w:name="_Toc34063779"/>
      <w:bookmarkStart w:id="20" w:name="_Toc34063797"/>
      <w:bookmarkStart w:id="21" w:name="_Toc34063821"/>
      <w:bookmarkStart w:id="22" w:name="_Toc43393588"/>
      <w:r w:rsidRPr="00E914C8">
        <w:rPr>
          <w:rFonts w:cs="Times New Roman"/>
          <w:sz w:val="24"/>
          <w:szCs w:val="24"/>
        </w:rPr>
        <w:t>1.1. Аннотация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8B3056" w:rsidRPr="00E914C8" w:rsidRDefault="008B3056" w:rsidP="00CC6464">
      <w:pPr>
        <w:rPr>
          <w:sz w:val="24"/>
          <w:szCs w:val="24"/>
        </w:rPr>
      </w:pPr>
      <w:r w:rsidRPr="00E914C8">
        <w:rPr>
          <w:sz w:val="24"/>
          <w:szCs w:val="24"/>
        </w:rPr>
        <w:t>Актуальность Программы «</w:t>
      </w:r>
      <w:r w:rsidRPr="00E914C8">
        <w:rPr>
          <w:sz w:val="24"/>
          <w:szCs w:val="24"/>
          <w:lang w:eastAsia="ru-RU"/>
        </w:rPr>
        <w:t xml:space="preserve">Обучение требованиям охраны труда» </w:t>
      </w:r>
      <w:r w:rsidRPr="00E914C8">
        <w:rPr>
          <w:sz w:val="24"/>
          <w:szCs w:val="24"/>
        </w:rPr>
        <w:t>для определения основных характеристик профессиональной деятельности: должностных обязанностей, уровней квалификации, требований к владению востребованными навыками и умениями для безопасного ведения работ.</w:t>
      </w:r>
    </w:p>
    <w:p w:rsidR="008B3056" w:rsidRPr="00E914C8" w:rsidRDefault="008B3056" w:rsidP="00CC6464">
      <w:pPr>
        <w:shd w:val="clear" w:color="auto" w:fill="FFFFFF"/>
        <w:tabs>
          <w:tab w:val="left" w:pos="993"/>
        </w:tabs>
        <w:rPr>
          <w:color w:val="000000"/>
          <w:sz w:val="24"/>
          <w:szCs w:val="24"/>
          <w:lang w:eastAsia="ru-RU"/>
        </w:rPr>
      </w:pPr>
      <w:r w:rsidRPr="00E914C8">
        <w:rPr>
          <w:color w:val="000000"/>
          <w:sz w:val="24"/>
          <w:szCs w:val="24"/>
          <w:lang w:eastAsia="ru-RU"/>
        </w:rPr>
        <w:t>Основной задачей обучения является усвоение работающими необходимых знаний, позволяющих им соблюдать правила техники безопасности, правильно оценивать производственную обстановку, выявлять и устранять опасные и вредные факторы на рабочем месте, предупреждать возникновение несчастных случаев.</w:t>
      </w:r>
    </w:p>
    <w:p w:rsidR="008B3056" w:rsidRPr="00E914C8" w:rsidRDefault="008B3056" w:rsidP="00CC6464">
      <w:pPr>
        <w:tabs>
          <w:tab w:val="left" w:pos="993"/>
        </w:tabs>
        <w:rPr>
          <w:sz w:val="24"/>
          <w:szCs w:val="24"/>
        </w:rPr>
      </w:pPr>
      <w:r w:rsidRPr="00E914C8">
        <w:rPr>
          <w:sz w:val="24"/>
          <w:szCs w:val="24"/>
        </w:rPr>
        <w:t>Цикл профессиональной подготовки содержит следующие модули:</w:t>
      </w:r>
    </w:p>
    <w:p w:rsidR="00A763E4" w:rsidRPr="00E914C8" w:rsidRDefault="00A763E4" w:rsidP="00CC6464">
      <w:pPr>
        <w:tabs>
          <w:tab w:val="left" w:pos="993"/>
        </w:tabs>
        <w:rPr>
          <w:sz w:val="24"/>
          <w:szCs w:val="24"/>
        </w:rPr>
      </w:pPr>
    </w:p>
    <w:p w:rsidR="006C0F4E" w:rsidRPr="00E914C8" w:rsidRDefault="006C0F4E" w:rsidP="00CC6464">
      <w:pPr>
        <w:contextualSpacing/>
        <w:rPr>
          <w:rFonts w:eastAsia="Calibri"/>
          <w:sz w:val="24"/>
          <w:szCs w:val="24"/>
        </w:rPr>
      </w:pPr>
      <w:r w:rsidRPr="00E914C8">
        <w:rPr>
          <w:rFonts w:eastAsia="Calibri"/>
          <w:sz w:val="24"/>
          <w:szCs w:val="24"/>
        </w:rPr>
        <w:t>Модуль 1.</w:t>
      </w:r>
      <w:r w:rsidRPr="00E914C8">
        <w:rPr>
          <w:color w:val="22272F"/>
          <w:sz w:val="24"/>
          <w:szCs w:val="24"/>
          <w:shd w:val="clear" w:color="auto" w:fill="FFFFFF"/>
        </w:rPr>
        <w:t xml:space="preserve"> Общие вопросы охраны труда и функционирования системы управления охраной труда.</w:t>
      </w:r>
    </w:p>
    <w:p w:rsidR="006C0F4E" w:rsidRPr="00E914C8" w:rsidRDefault="006C0F4E" w:rsidP="00CC6464">
      <w:pPr>
        <w:contextualSpacing/>
        <w:rPr>
          <w:rFonts w:eastAsia="Calibri"/>
          <w:sz w:val="24"/>
          <w:szCs w:val="24"/>
        </w:rPr>
      </w:pPr>
      <w:r w:rsidRPr="00E914C8">
        <w:rPr>
          <w:rFonts w:eastAsia="Calibri"/>
          <w:sz w:val="24"/>
          <w:szCs w:val="24"/>
        </w:rPr>
        <w:t xml:space="preserve">Модуль 2. </w:t>
      </w:r>
      <w:r w:rsidRPr="00E914C8">
        <w:rPr>
          <w:color w:val="22272F"/>
          <w:sz w:val="24"/>
          <w:szCs w:val="24"/>
          <w:shd w:val="clear" w:color="auto" w:fill="FFFFFF"/>
        </w:rPr>
        <w:t>Безопасные методы и приёмы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рисков.</w:t>
      </w:r>
    </w:p>
    <w:p w:rsidR="006C0F4E" w:rsidRPr="00E914C8" w:rsidRDefault="006C0F4E" w:rsidP="00CC6464">
      <w:pPr>
        <w:contextualSpacing/>
        <w:rPr>
          <w:rFonts w:eastAsia="Calibri"/>
          <w:sz w:val="24"/>
          <w:szCs w:val="24"/>
        </w:rPr>
      </w:pPr>
      <w:r w:rsidRPr="00E914C8">
        <w:rPr>
          <w:rFonts w:eastAsia="Calibri"/>
          <w:sz w:val="24"/>
          <w:szCs w:val="24"/>
        </w:rPr>
        <w:t>Модуль 3. Оказание п</w:t>
      </w:r>
      <w:r w:rsidRPr="00E914C8">
        <w:rPr>
          <w:bCs/>
          <w:color w:val="22272F"/>
          <w:sz w:val="24"/>
          <w:szCs w:val="24"/>
          <w:shd w:val="clear" w:color="auto" w:fill="FFFFFF"/>
        </w:rPr>
        <w:t>ервой помощи пострадавшим.</w:t>
      </w:r>
    </w:p>
    <w:p w:rsidR="006C0F4E" w:rsidRPr="00E914C8" w:rsidRDefault="006C0F4E" w:rsidP="00CC6464">
      <w:pPr>
        <w:contextualSpacing/>
        <w:rPr>
          <w:rFonts w:eastAsia="Calibri"/>
          <w:sz w:val="24"/>
          <w:szCs w:val="24"/>
        </w:rPr>
      </w:pPr>
      <w:r w:rsidRPr="00E914C8">
        <w:rPr>
          <w:rFonts w:eastAsia="Calibri"/>
          <w:sz w:val="24"/>
          <w:szCs w:val="24"/>
        </w:rPr>
        <w:t>Модуль 4.</w:t>
      </w:r>
      <w:r w:rsidRPr="00E914C8">
        <w:rPr>
          <w:color w:val="22272F"/>
          <w:sz w:val="24"/>
          <w:szCs w:val="24"/>
          <w:shd w:val="clear" w:color="auto" w:fill="FFFFFF"/>
        </w:rPr>
        <w:t xml:space="preserve"> Использование (применение) средств индивидуальной защиты.</w:t>
      </w:r>
    </w:p>
    <w:p w:rsidR="00817FBB" w:rsidRPr="00E914C8" w:rsidRDefault="00817FBB" w:rsidP="00CC6464">
      <w:pPr>
        <w:tabs>
          <w:tab w:val="left" w:pos="993"/>
        </w:tabs>
        <w:rPr>
          <w:rFonts w:eastAsia="Calibri"/>
          <w:sz w:val="24"/>
          <w:szCs w:val="24"/>
        </w:rPr>
      </w:pPr>
    </w:p>
    <w:p w:rsidR="008B3056" w:rsidRPr="00E914C8" w:rsidRDefault="008B3056" w:rsidP="00817FBB">
      <w:pPr>
        <w:tabs>
          <w:tab w:val="left" w:pos="993"/>
        </w:tabs>
        <w:jc w:val="center"/>
        <w:rPr>
          <w:rFonts w:eastAsia="Calibri"/>
          <w:sz w:val="24"/>
          <w:szCs w:val="24"/>
        </w:rPr>
      </w:pPr>
      <w:r w:rsidRPr="00E914C8">
        <w:rPr>
          <w:rFonts w:eastAsia="Calibri"/>
          <w:sz w:val="24"/>
          <w:szCs w:val="24"/>
        </w:rPr>
        <w:t>ПРОВЕРКА ЗНАНИЙ.</w:t>
      </w:r>
    </w:p>
    <w:p w:rsidR="008B3056" w:rsidRPr="00E914C8" w:rsidRDefault="008B3056" w:rsidP="00CC6464">
      <w:pPr>
        <w:tabs>
          <w:tab w:val="left" w:pos="993"/>
        </w:tabs>
        <w:rPr>
          <w:sz w:val="24"/>
          <w:szCs w:val="24"/>
        </w:rPr>
      </w:pPr>
      <w:r w:rsidRPr="00E914C8">
        <w:rPr>
          <w:sz w:val="24"/>
          <w:szCs w:val="24"/>
        </w:rPr>
        <w:t>Итоговая аттестация проводится в виде тестирования с применением дистанционных образовательных технологий.</w:t>
      </w:r>
    </w:p>
    <w:p w:rsidR="008B3056" w:rsidRPr="00E914C8" w:rsidRDefault="008B3056" w:rsidP="00CC6464">
      <w:pPr>
        <w:tabs>
          <w:tab w:val="left" w:pos="993"/>
        </w:tabs>
        <w:rPr>
          <w:sz w:val="24"/>
          <w:szCs w:val="24"/>
        </w:rPr>
      </w:pPr>
    </w:p>
    <w:p w:rsidR="008B3056" w:rsidRPr="00E914C8" w:rsidRDefault="008B3056" w:rsidP="00CC6464">
      <w:pPr>
        <w:tabs>
          <w:tab w:val="left" w:pos="993"/>
        </w:tabs>
        <w:rPr>
          <w:sz w:val="24"/>
          <w:szCs w:val="24"/>
        </w:rPr>
      </w:pPr>
      <w:r w:rsidRPr="00E914C8">
        <w:rPr>
          <w:b/>
          <w:sz w:val="24"/>
          <w:szCs w:val="24"/>
        </w:rPr>
        <w:t>Общая трудоемкость:</w:t>
      </w:r>
      <w:r w:rsidRPr="00E914C8">
        <w:rPr>
          <w:sz w:val="24"/>
          <w:szCs w:val="24"/>
        </w:rPr>
        <w:t xml:space="preserve"> </w:t>
      </w:r>
      <w:r w:rsidR="00817FBB" w:rsidRPr="00E914C8">
        <w:rPr>
          <w:sz w:val="24"/>
          <w:szCs w:val="24"/>
        </w:rPr>
        <w:t xml:space="preserve">40 </w:t>
      </w:r>
      <w:r w:rsidRPr="00E914C8">
        <w:rPr>
          <w:sz w:val="24"/>
          <w:szCs w:val="24"/>
        </w:rPr>
        <w:t>часов (продолжительность 1-го академического часа – 45 минут).</w:t>
      </w:r>
    </w:p>
    <w:p w:rsidR="008B3056" w:rsidRPr="00E914C8" w:rsidRDefault="008B3056" w:rsidP="00CC6464">
      <w:pPr>
        <w:tabs>
          <w:tab w:val="left" w:pos="993"/>
        </w:tabs>
        <w:rPr>
          <w:sz w:val="24"/>
          <w:szCs w:val="24"/>
        </w:rPr>
      </w:pPr>
      <w:r w:rsidRPr="00E914C8">
        <w:rPr>
          <w:b/>
          <w:sz w:val="24"/>
          <w:szCs w:val="24"/>
        </w:rPr>
        <w:t>Срок обучения:</w:t>
      </w:r>
      <w:r w:rsidRPr="00E914C8">
        <w:rPr>
          <w:sz w:val="24"/>
          <w:szCs w:val="24"/>
        </w:rPr>
        <w:t xml:space="preserve"> </w:t>
      </w:r>
      <w:r w:rsidR="00817FBB" w:rsidRPr="00E914C8">
        <w:rPr>
          <w:sz w:val="24"/>
          <w:szCs w:val="24"/>
        </w:rPr>
        <w:t>5</w:t>
      </w:r>
      <w:r w:rsidRPr="00E914C8">
        <w:rPr>
          <w:sz w:val="24"/>
          <w:szCs w:val="24"/>
        </w:rPr>
        <w:t xml:space="preserve"> дн</w:t>
      </w:r>
      <w:r w:rsidR="00817FBB" w:rsidRPr="00E914C8">
        <w:rPr>
          <w:sz w:val="24"/>
          <w:szCs w:val="24"/>
        </w:rPr>
        <w:t>ей</w:t>
      </w:r>
      <w:r w:rsidRPr="00E914C8">
        <w:rPr>
          <w:sz w:val="24"/>
          <w:szCs w:val="24"/>
        </w:rPr>
        <w:t>.</w:t>
      </w:r>
    </w:p>
    <w:p w:rsidR="008B3056" w:rsidRPr="00E914C8" w:rsidRDefault="008B3056" w:rsidP="00CC6464">
      <w:pPr>
        <w:tabs>
          <w:tab w:val="left" w:pos="993"/>
        </w:tabs>
        <w:rPr>
          <w:sz w:val="24"/>
          <w:szCs w:val="24"/>
        </w:rPr>
      </w:pPr>
      <w:r w:rsidRPr="00E914C8">
        <w:rPr>
          <w:b/>
          <w:sz w:val="24"/>
          <w:szCs w:val="24"/>
        </w:rPr>
        <w:t>Режим обучения:</w:t>
      </w:r>
      <w:r w:rsidRPr="00E914C8">
        <w:rPr>
          <w:sz w:val="24"/>
          <w:szCs w:val="24"/>
        </w:rPr>
        <w:t xml:space="preserve"> рекомендовано 8 академических часов в день.</w:t>
      </w:r>
    </w:p>
    <w:p w:rsidR="00A366EA" w:rsidRDefault="008B3056" w:rsidP="00A366EA">
      <w:pPr>
        <w:rPr>
          <w:rFonts w:eastAsia="Calibri"/>
          <w:iCs/>
          <w:sz w:val="24"/>
          <w:szCs w:val="24"/>
        </w:rPr>
      </w:pPr>
      <w:r w:rsidRPr="00E914C8">
        <w:rPr>
          <w:b/>
          <w:sz w:val="24"/>
          <w:szCs w:val="24"/>
        </w:rPr>
        <w:t>Форма обучения:</w:t>
      </w:r>
      <w:r w:rsidRPr="00E914C8">
        <w:rPr>
          <w:sz w:val="24"/>
          <w:szCs w:val="24"/>
        </w:rPr>
        <w:t xml:space="preserve"> </w:t>
      </w:r>
      <w:r w:rsidR="00A366EA" w:rsidRPr="00E914C8">
        <w:rPr>
          <w:rFonts w:eastAsia="Calibri"/>
          <w:iCs/>
          <w:sz w:val="24"/>
          <w:szCs w:val="24"/>
        </w:rPr>
        <w:t xml:space="preserve">очная, очно-заочная и заочная с применением дистанционных образовательных технологий. </w:t>
      </w:r>
    </w:p>
    <w:p w:rsidR="00061526" w:rsidRPr="00E914C8" w:rsidRDefault="00061526" w:rsidP="00A366EA">
      <w:pPr>
        <w:rPr>
          <w:rFonts w:eastAsia="Calibri"/>
          <w:iCs/>
          <w:sz w:val="24"/>
          <w:szCs w:val="24"/>
        </w:rPr>
      </w:pPr>
    </w:p>
    <w:p w:rsidR="008B3056" w:rsidRDefault="008B3056" w:rsidP="00817FBB">
      <w:pPr>
        <w:pStyle w:val="2"/>
        <w:tabs>
          <w:tab w:val="left" w:pos="993"/>
        </w:tabs>
        <w:spacing w:before="0" w:after="0"/>
        <w:ind w:firstLine="709"/>
        <w:rPr>
          <w:rFonts w:cs="Times New Roman"/>
          <w:sz w:val="24"/>
          <w:szCs w:val="24"/>
        </w:rPr>
      </w:pPr>
      <w:bookmarkStart w:id="23" w:name="_Toc34063436"/>
      <w:bookmarkStart w:id="24" w:name="_Toc34063501"/>
      <w:bookmarkStart w:id="25" w:name="_Toc34063682"/>
      <w:bookmarkStart w:id="26" w:name="_Toc34063780"/>
      <w:bookmarkStart w:id="27" w:name="_Toc34063798"/>
      <w:bookmarkStart w:id="28" w:name="_Toc34063822"/>
      <w:bookmarkStart w:id="29" w:name="_Toc43393589"/>
      <w:r w:rsidRPr="00E914C8">
        <w:rPr>
          <w:rFonts w:cs="Times New Roman"/>
          <w:sz w:val="24"/>
          <w:szCs w:val="24"/>
        </w:rPr>
        <w:t>1.2. Цель реализации Программы</w:t>
      </w:r>
      <w:bookmarkEnd w:id="23"/>
      <w:bookmarkEnd w:id="24"/>
      <w:bookmarkEnd w:id="25"/>
      <w:bookmarkEnd w:id="26"/>
      <w:bookmarkEnd w:id="27"/>
      <w:bookmarkEnd w:id="28"/>
      <w:bookmarkEnd w:id="29"/>
      <w:r w:rsidR="00817FBB" w:rsidRPr="00E914C8">
        <w:rPr>
          <w:rFonts w:cs="Times New Roman"/>
          <w:sz w:val="24"/>
          <w:szCs w:val="24"/>
        </w:rPr>
        <w:t>.</w:t>
      </w:r>
    </w:p>
    <w:p w:rsidR="00061526" w:rsidRPr="00061526" w:rsidRDefault="00061526" w:rsidP="00061526"/>
    <w:p w:rsidR="008B3056" w:rsidRPr="00E914C8" w:rsidRDefault="008B3056" w:rsidP="00CC6464">
      <w:pPr>
        <w:tabs>
          <w:tab w:val="left" w:pos="993"/>
        </w:tabs>
        <w:rPr>
          <w:sz w:val="24"/>
          <w:szCs w:val="24"/>
        </w:rPr>
      </w:pPr>
      <w:r w:rsidRPr="00E914C8">
        <w:rPr>
          <w:sz w:val="24"/>
          <w:szCs w:val="24"/>
        </w:rPr>
        <w:t xml:space="preserve">Цель дополнительной профессиональной программы повышения квалификации </w:t>
      </w:r>
      <w:r w:rsidR="00817FBB" w:rsidRPr="00E914C8">
        <w:rPr>
          <w:sz w:val="24"/>
          <w:szCs w:val="24"/>
        </w:rPr>
        <w:t>«</w:t>
      </w:r>
      <w:r w:rsidR="00817FBB" w:rsidRPr="00E914C8">
        <w:rPr>
          <w:sz w:val="24"/>
          <w:szCs w:val="24"/>
          <w:lang w:eastAsia="ru-RU"/>
        </w:rPr>
        <w:t>Обучение требованиям охраны труда»</w:t>
      </w:r>
      <w:r w:rsidRPr="00E914C8">
        <w:rPr>
          <w:sz w:val="24"/>
          <w:szCs w:val="24"/>
        </w:rPr>
        <w:t>:</w:t>
      </w:r>
    </w:p>
    <w:p w:rsidR="008B3056" w:rsidRPr="00E914C8" w:rsidRDefault="008B3056" w:rsidP="008B3056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E914C8">
        <w:rPr>
          <w:rFonts w:ascii="Times New Roman" w:hAnsi="Times New Roman"/>
          <w:sz w:val="24"/>
          <w:szCs w:val="24"/>
        </w:rPr>
        <w:t>Устранение рисков возникновения опасных ситуаций, случаев травматизма, несчастных случаев.</w:t>
      </w:r>
    </w:p>
    <w:p w:rsidR="008B3056" w:rsidRPr="00E914C8" w:rsidRDefault="008B3056" w:rsidP="008B3056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E914C8">
        <w:rPr>
          <w:rFonts w:ascii="Times New Roman" w:hAnsi="Times New Roman"/>
          <w:sz w:val="24"/>
          <w:szCs w:val="24"/>
        </w:rPr>
        <w:t xml:space="preserve">Профилактические работы по снижению уровня профессиональной заболеваемости, направленные на сокращение потерь рабочего времени.    </w:t>
      </w:r>
    </w:p>
    <w:p w:rsidR="008B3056" w:rsidRPr="00E914C8" w:rsidRDefault="008B3056" w:rsidP="008B3056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E914C8">
        <w:rPr>
          <w:rFonts w:ascii="Times New Roman" w:hAnsi="Times New Roman"/>
          <w:sz w:val="24"/>
          <w:szCs w:val="24"/>
        </w:rPr>
        <w:t xml:space="preserve">Работа над устранением аварий и других инцидентов, произошедших на производстве. </w:t>
      </w:r>
    </w:p>
    <w:p w:rsidR="008B3056" w:rsidRPr="00E914C8" w:rsidRDefault="008B3056" w:rsidP="008B3056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E914C8">
        <w:rPr>
          <w:rFonts w:ascii="Times New Roman" w:hAnsi="Times New Roman"/>
          <w:sz w:val="24"/>
          <w:szCs w:val="24"/>
        </w:rPr>
        <w:t xml:space="preserve">Регулирование финансовых потоков, направленных на обеспечение мероприятий по охране труда. </w:t>
      </w:r>
    </w:p>
    <w:p w:rsidR="008B3056" w:rsidRPr="00E914C8" w:rsidRDefault="008B3056" w:rsidP="008B3056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E914C8">
        <w:rPr>
          <w:rFonts w:ascii="Times New Roman" w:hAnsi="Times New Roman"/>
          <w:sz w:val="24"/>
          <w:szCs w:val="24"/>
        </w:rPr>
        <w:t xml:space="preserve">Снижение потерь от несоблюдения техники безопасности. Профилактика нарушения требований соблюдения правил безопасности. </w:t>
      </w:r>
    </w:p>
    <w:p w:rsidR="008B3056" w:rsidRPr="00E914C8" w:rsidRDefault="008B3056" w:rsidP="008B3056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E914C8">
        <w:rPr>
          <w:rFonts w:ascii="Times New Roman" w:hAnsi="Times New Roman"/>
          <w:sz w:val="24"/>
          <w:szCs w:val="24"/>
        </w:rPr>
        <w:t xml:space="preserve">Повышение общего уровня осведомленности сотрудников в данной области. </w:t>
      </w:r>
    </w:p>
    <w:p w:rsidR="008B3056" w:rsidRDefault="008B3056" w:rsidP="008B3056">
      <w:pPr>
        <w:pStyle w:val="a9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E914C8">
        <w:rPr>
          <w:rFonts w:ascii="Times New Roman" w:hAnsi="Times New Roman"/>
          <w:sz w:val="24"/>
          <w:szCs w:val="24"/>
        </w:rPr>
        <w:t>Стремление к эффективному использованию элементов охраны труда. Создание условий для совершенствования технологических процессов и применения технических средств.</w:t>
      </w:r>
    </w:p>
    <w:p w:rsidR="00345F2E" w:rsidRPr="00E914C8" w:rsidRDefault="00345F2E" w:rsidP="00345F2E">
      <w:pPr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8. Ф</w:t>
      </w:r>
      <w:r w:rsidRPr="00B13352">
        <w:rPr>
          <w:color w:val="000000"/>
          <w:sz w:val="24"/>
          <w:szCs w:val="24"/>
        </w:rPr>
        <w:t>ормирование у обучающихся</w:t>
      </w:r>
      <w:r>
        <w:rPr>
          <w:color w:val="000000"/>
          <w:sz w:val="24"/>
          <w:szCs w:val="24"/>
        </w:rPr>
        <w:t xml:space="preserve"> </w:t>
      </w:r>
      <w:r w:rsidRPr="00B13352">
        <w:rPr>
          <w:color w:val="000000"/>
          <w:sz w:val="24"/>
          <w:szCs w:val="24"/>
        </w:rPr>
        <w:t>способност</w:t>
      </w:r>
      <w:r>
        <w:rPr>
          <w:color w:val="000000"/>
          <w:sz w:val="24"/>
          <w:szCs w:val="24"/>
        </w:rPr>
        <w:t>и</w:t>
      </w:r>
      <w:r w:rsidRPr="00B13352">
        <w:rPr>
          <w:color w:val="000000"/>
          <w:sz w:val="24"/>
          <w:szCs w:val="24"/>
        </w:rPr>
        <w:t xml:space="preserve"> выявлять состояния, при кот</w:t>
      </w:r>
      <w:r>
        <w:rPr>
          <w:color w:val="000000"/>
          <w:sz w:val="24"/>
          <w:szCs w:val="24"/>
        </w:rPr>
        <w:t xml:space="preserve">орых оказывается первая помощь и </w:t>
      </w:r>
      <w:r w:rsidRPr="00B13352">
        <w:rPr>
          <w:color w:val="000000"/>
          <w:sz w:val="24"/>
          <w:szCs w:val="24"/>
        </w:rPr>
        <w:t>способност</w:t>
      </w:r>
      <w:r>
        <w:rPr>
          <w:color w:val="000000"/>
          <w:sz w:val="24"/>
          <w:szCs w:val="24"/>
        </w:rPr>
        <w:t>и</w:t>
      </w:r>
      <w:r w:rsidRPr="00B13352">
        <w:rPr>
          <w:color w:val="000000"/>
          <w:sz w:val="24"/>
          <w:szCs w:val="24"/>
        </w:rPr>
        <w:t xml:space="preserve"> выполнять мероприятия по оказанию первой помощи</w:t>
      </w:r>
      <w:r>
        <w:rPr>
          <w:color w:val="000000"/>
          <w:sz w:val="24"/>
          <w:szCs w:val="24"/>
        </w:rPr>
        <w:t>.</w:t>
      </w:r>
    </w:p>
    <w:p w:rsidR="008B3056" w:rsidRPr="00E914C8" w:rsidRDefault="008B3056" w:rsidP="008B3056">
      <w:pPr>
        <w:pStyle w:val="2"/>
        <w:rPr>
          <w:rFonts w:cs="Times New Roman"/>
          <w:sz w:val="24"/>
          <w:szCs w:val="24"/>
        </w:rPr>
      </w:pPr>
      <w:bookmarkStart w:id="30" w:name="_Toc34063437"/>
      <w:bookmarkStart w:id="31" w:name="_Toc34063502"/>
      <w:bookmarkStart w:id="32" w:name="_Toc34063683"/>
      <w:bookmarkStart w:id="33" w:name="_Toc34063781"/>
      <w:bookmarkStart w:id="34" w:name="_Toc34063799"/>
      <w:bookmarkStart w:id="35" w:name="_Toc34063823"/>
      <w:bookmarkStart w:id="36" w:name="_Toc43393590"/>
      <w:r w:rsidRPr="00E914C8">
        <w:rPr>
          <w:rFonts w:cs="Times New Roman"/>
          <w:sz w:val="24"/>
          <w:szCs w:val="24"/>
        </w:rPr>
        <w:lastRenderedPageBreak/>
        <w:t>1.3. Требования к поступающему на обучение</w:t>
      </w:r>
      <w:bookmarkEnd w:id="30"/>
      <w:bookmarkEnd w:id="31"/>
      <w:bookmarkEnd w:id="32"/>
      <w:bookmarkEnd w:id="33"/>
      <w:bookmarkEnd w:id="34"/>
      <w:bookmarkEnd w:id="35"/>
      <w:bookmarkEnd w:id="36"/>
    </w:p>
    <w:tbl>
      <w:tblPr>
        <w:tblStyle w:val="a4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6"/>
      </w:tblGrid>
      <w:tr w:rsidR="008B3056" w:rsidRPr="00E914C8" w:rsidTr="00284C8E">
        <w:trPr>
          <w:trHeight w:val="675"/>
        </w:trPr>
        <w:tc>
          <w:tcPr>
            <w:tcW w:w="4669" w:type="dxa"/>
          </w:tcPr>
          <w:p w:rsidR="008B3056" w:rsidRPr="00E914C8" w:rsidRDefault="008B3056" w:rsidP="00284C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914C8">
              <w:rPr>
                <w:b/>
                <w:sz w:val="24"/>
                <w:szCs w:val="24"/>
              </w:rPr>
              <w:t>Требования к образованию и обучению*</w:t>
            </w:r>
          </w:p>
        </w:tc>
        <w:tc>
          <w:tcPr>
            <w:tcW w:w="4676" w:type="dxa"/>
          </w:tcPr>
          <w:p w:rsidR="008B3056" w:rsidRPr="00E914C8" w:rsidRDefault="008B3056" w:rsidP="00284C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914C8">
              <w:rPr>
                <w:b/>
                <w:sz w:val="24"/>
                <w:szCs w:val="24"/>
              </w:rPr>
              <w:t>Профессиональное обучение или инструктаж</w:t>
            </w:r>
          </w:p>
        </w:tc>
      </w:tr>
      <w:tr w:rsidR="008B3056" w:rsidRPr="00E914C8" w:rsidTr="00070087">
        <w:trPr>
          <w:trHeight w:val="2472"/>
        </w:trPr>
        <w:tc>
          <w:tcPr>
            <w:tcW w:w="4669" w:type="dxa"/>
          </w:tcPr>
          <w:p w:rsidR="008B3056" w:rsidRPr="00E914C8" w:rsidRDefault="008B3056" w:rsidP="00A763E4">
            <w:pPr>
              <w:ind w:firstLine="0"/>
              <w:rPr>
                <w:sz w:val="24"/>
                <w:szCs w:val="24"/>
              </w:rPr>
            </w:pPr>
            <w:r w:rsidRPr="00E914C8">
              <w:rPr>
                <w:sz w:val="24"/>
                <w:szCs w:val="24"/>
              </w:rPr>
              <w:t>Особые условия допуска к работе*</w:t>
            </w:r>
          </w:p>
        </w:tc>
        <w:tc>
          <w:tcPr>
            <w:tcW w:w="4676" w:type="dxa"/>
          </w:tcPr>
          <w:p w:rsidR="00070087" w:rsidRPr="00E914C8" w:rsidRDefault="00070087" w:rsidP="00070087">
            <w:pPr>
              <w:ind w:left="146" w:firstLine="0"/>
              <w:rPr>
                <w:sz w:val="24"/>
                <w:szCs w:val="24"/>
              </w:rPr>
            </w:pPr>
            <w:r w:rsidRPr="00E914C8">
              <w:rPr>
                <w:sz w:val="24"/>
                <w:szCs w:val="24"/>
              </w:rPr>
              <w:t>Лица не моложе 18 лет</w:t>
            </w:r>
          </w:p>
          <w:p w:rsidR="008B3056" w:rsidRPr="00E914C8" w:rsidRDefault="00070087" w:rsidP="00070087">
            <w:pPr>
              <w:tabs>
                <w:tab w:val="left" w:pos="993"/>
              </w:tabs>
              <w:ind w:left="146" w:right="136" w:firstLine="0"/>
              <w:rPr>
                <w:sz w:val="24"/>
                <w:szCs w:val="24"/>
              </w:rPr>
            </w:pPr>
            <w:r w:rsidRPr="00E914C8">
              <w:rPr>
                <w:sz w:val="24"/>
                <w:szCs w:val="24"/>
              </w:rPr>
              <w:t>Обучение безопасным методам и приемам выполнения работ, инструктаж по охране труда, стажировка на рабочем месте и проверка знаний требований охраны труда и промышленной безопасности (последнее при необходимости)</w:t>
            </w:r>
            <w:r>
              <w:rPr>
                <w:sz w:val="24"/>
                <w:szCs w:val="24"/>
              </w:rPr>
              <w:t>.</w:t>
            </w:r>
          </w:p>
        </w:tc>
      </w:tr>
      <w:tr w:rsidR="008B3056" w:rsidRPr="00E914C8" w:rsidTr="00284C8E">
        <w:tc>
          <w:tcPr>
            <w:tcW w:w="4669" w:type="dxa"/>
          </w:tcPr>
          <w:p w:rsidR="008B3056" w:rsidRPr="00E914C8" w:rsidRDefault="008B3056" w:rsidP="00A763E4">
            <w:pPr>
              <w:ind w:firstLine="0"/>
              <w:rPr>
                <w:sz w:val="24"/>
                <w:szCs w:val="24"/>
              </w:rPr>
            </w:pPr>
            <w:r w:rsidRPr="00E914C8">
              <w:rPr>
                <w:sz w:val="24"/>
                <w:szCs w:val="24"/>
              </w:rPr>
              <w:t>Дополнительные специальности</w:t>
            </w:r>
          </w:p>
        </w:tc>
        <w:tc>
          <w:tcPr>
            <w:tcW w:w="4676" w:type="dxa"/>
          </w:tcPr>
          <w:p w:rsidR="008B3056" w:rsidRPr="00E914C8" w:rsidRDefault="008B3056" w:rsidP="00A763E4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8B3056" w:rsidRPr="00E914C8" w:rsidRDefault="008B3056" w:rsidP="008B3056">
      <w:pPr>
        <w:pStyle w:val="2"/>
        <w:rPr>
          <w:rFonts w:cs="Times New Roman"/>
          <w:sz w:val="24"/>
          <w:szCs w:val="24"/>
        </w:rPr>
      </w:pPr>
      <w:bookmarkStart w:id="37" w:name="_Toc34063438"/>
      <w:bookmarkStart w:id="38" w:name="_Toc34063503"/>
      <w:bookmarkStart w:id="39" w:name="_Toc34063684"/>
      <w:bookmarkStart w:id="40" w:name="_Toc34063782"/>
      <w:bookmarkStart w:id="41" w:name="_Toc34063800"/>
      <w:bookmarkStart w:id="42" w:name="_Toc34063824"/>
      <w:bookmarkStart w:id="43" w:name="_Toc43393591"/>
      <w:r w:rsidRPr="00E914C8">
        <w:rPr>
          <w:rFonts w:cs="Times New Roman"/>
          <w:sz w:val="24"/>
          <w:szCs w:val="24"/>
        </w:rPr>
        <w:t>1.4. Планируемые результаты обучения</w:t>
      </w:r>
      <w:bookmarkEnd w:id="37"/>
      <w:bookmarkEnd w:id="38"/>
      <w:bookmarkEnd w:id="39"/>
      <w:bookmarkEnd w:id="40"/>
      <w:bookmarkEnd w:id="41"/>
      <w:bookmarkEnd w:id="42"/>
      <w:bookmarkEnd w:id="43"/>
    </w:p>
    <w:p w:rsidR="008B3056" w:rsidRPr="00E914C8" w:rsidRDefault="008B3056" w:rsidP="008B3056">
      <w:pPr>
        <w:rPr>
          <w:sz w:val="24"/>
          <w:szCs w:val="24"/>
        </w:rPr>
      </w:pPr>
      <w:r w:rsidRPr="00E914C8">
        <w:rPr>
          <w:sz w:val="24"/>
          <w:szCs w:val="24"/>
          <w:lang w:eastAsia="ru-RU"/>
        </w:rPr>
        <w:t xml:space="preserve">Таблица – 1. </w:t>
      </w:r>
      <w:r w:rsidRPr="00E914C8">
        <w:rPr>
          <w:sz w:val="24"/>
          <w:szCs w:val="24"/>
        </w:rPr>
        <w:t>Перечень нормативных документов, определяющих требования к выпускнику.</w:t>
      </w:r>
    </w:p>
    <w:p w:rsidR="003628F0" w:rsidRPr="00E914C8" w:rsidRDefault="003628F0" w:rsidP="008B3056">
      <w:pPr>
        <w:rPr>
          <w:sz w:val="24"/>
          <w:szCs w:val="24"/>
          <w:lang w:eastAsia="ru-RU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43"/>
        <w:gridCol w:w="1562"/>
        <w:gridCol w:w="2955"/>
      </w:tblGrid>
      <w:tr w:rsidR="008B3056" w:rsidRPr="00E914C8" w:rsidTr="00A763E4">
        <w:trPr>
          <w:trHeight w:val="623"/>
        </w:trPr>
        <w:tc>
          <w:tcPr>
            <w:tcW w:w="4843" w:type="dxa"/>
          </w:tcPr>
          <w:p w:rsidR="008B3056" w:rsidRPr="00E914C8" w:rsidRDefault="008B3056" w:rsidP="00A763E4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E914C8">
              <w:rPr>
                <w:iCs/>
                <w:sz w:val="24"/>
                <w:szCs w:val="24"/>
              </w:rPr>
              <w:t>Нормативный документ</w:t>
            </w:r>
          </w:p>
        </w:tc>
        <w:tc>
          <w:tcPr>
            <w:tcW w:w="1562" w:type="dxa"/>
          </w:tcPr>
          <w:p w:rsidR="008B3056" w:rsidRPr="00E914C8" w:rsidRDefault="008B3056" w:rsidP="00A763E4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E914C8">
              <w:rPr>
                <w:iCs/>
                <w:sz w:val="24"/>
                <w:szCs w:val="24"/>
              </w:rPr>
              <w:t xml:space="preserve">Код трудовой функции </w:t>
            </w:r>
          </w:p>
        </w:tc>
        <w:tc>
          <w:tcPr>
            <w:tcW w:w="2955" w:type="dxa"/>
          </w:tcPr>
          <w:p w:rsidR="008B3056" w:rsidRPr="00E914C8" w:rsidRDefault="008B3056" w:rsidP="00A763E4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E914C8">
              <w:rPr>
                <w:iCs/>
                <w:sz w:val="24"/>
                <w:szCs w:val="24"/>
              </w:rPr>
              <w:t>Наименование</w:t>
            </w:r>
          </w:p>
          <w:p w:rsidR="008B3056" w:rsidRPr="00E914C8" w:rsidRDefault="008B3056" w:rsidP="00A763E4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E914C8">
              <w:rPr>
                <w:iCs/>
                <w:sz w:val="24"/>
                <w:szCs w:val="24"/>
              </w:rPr>
              <w:t>трудовой функции</w:t>
            </w:r>
          </w:p>
        </w:tc>
      </w:tr>
      <w:tr w:rsidR="008B3056" w:rsidRPr="00E914C8" w:rsidTr="00A763E4">
        <w:trPr>
          <w:trHeight w:val="670"/>
        </w:trPr>
        <w:tc>
          <w:tcPr>
            <w:tcW w:w="4843" w:type="dxa"/>
          </w:tcPr>
          <w:p w:rsidR="008B3056" w:rsidRPr="00E914C8" w:rsidRDefault="008B3056" w:rsidP="00A763E4">
            <w:pPr>
              <w:ind w:firstLine="0"/>
              <w:rPr>
                <w:iCs/>
                <w:sz w:val="24"/>
                <w:szCs w:val="24"/>
              </w:rPr>
            </w:pPr>
            <w:r w:rsidRPr="00E914C8">
              <w:rPr>
                <w:iCs/>
                <w:sz w:val="24"/>
                <w:szCs w:val="24"/>
              </w:rPr>
              <w:t>Профессиональный стандарт Планирование, разработка и совершенствование системы управления охраной труда и оценки профессиональных рисков</w:t>
            </w:r>
          </w:p>
        </w:tc>
        <w:tc>
          <w:tcPr>
            <w:tcW w:w="1562" w:type="dxa"/>
          </w:tcPr>
          <w:p w:rsidR="008B3056" w:rsidRPr="00E914C8" w:rsidRDefault="008B3056" w:rsidP="00A763E4">
            <w:pPr>
              <w:ind w:left="176" w:right="121" w:firstLine="0"/>
              <w:jc w:val="center"/>
              <w:rPr>
                <w:sz w:val="24"/>
                <w:szCs w:val="24"/>
                <w:lang w:eastAsia="ru-RU"/>
              </w:rPr>
            </w:pPr>
            <w:r w:rsidRPr="00E914C8">
              <w:rPr>
                <w:sz w:val="24"/>
                <w:szCs w:val="24"/>
                <w:lang w:eastAsia="ru-RU"/>
              </w:rPr>
              <w:t>B/02.7</w:t>
            </w:r>
          </w:p>
        </w:tc>
        <w:tc>
          <w:tcPr>
            <w:tcW w:w="2955" w:type="dxa"/>
          </w:tcPr>
          <w:p w:rsidR="008B3056" w:rsidRPr="00E914C8" w:rsidRDefault="008B3056" w:rsidP="00A763E4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E914C8">
              <w:rPr>
                <w:sz w:val="24"/>
                <w:szCs w:val="24"/>
                <w:lang w:eastAsia="ru-RU"/>
              </w:rPr>
              <w:t>Подготовка предложений по распределению полномочий, ответственности, обязанностей по вопросам управления охраной труда, оценки профессиональных рисков и обоснованию ресурсного обеспечения</w:t>
            </w:r>
          </w:p>
        </w:tc>
      </w:tr>
    </w:tbl>
    <w:p w:rsidR="008B3056" w:rsidRPr="00E914C8" w:rsidRDefault="008B3056" w:rsidP="008B3056">
      <w:pPr>
        <w:ind w:firstLine="0"/>
        <w:rPr>
          <w:sz w:val="24"/>
          <w:szCs w:val="24"/>
          <w:lang w:eastAsia="ru-RU"/>
        </w:rPr>
        <w:sectPr w:rsidR="008B3056" w:rsidRPr="00E914C8" w:rsidSect="00DE0AA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567" w:right="851" w:bottom="567" w:left="1418" w:header="567" w:footer="567" w:gutter="0"/>
          <w:cols w:space="708"/>
          <w:titlePg/>
          <w:docGrid w:linePitch="381"/>
        </w:sectPr>
      </w:pPr>
    </w:p>
    <w:p w:rsidR="003628F0" w:rsidRPr="00E914C8" w:rsidRDefault="008B3056" w:rsidP="008B3056">
      <w:pPr>
        <w:rPr>
          <w:sz w:val="24"/>
          <w:szCs w:val="24"/>
          <w:lang w:eastAsia="ru-RU"/>
        </w:rPr>
      </w:pPr>
      <w:r w:rsidRPr="00E914C8">
        <w:rPr>
          <w:sz w:val="24"/>
          <w:szCs w:val="24"/>
          <w:lang w:eastAsia="ru-RU"/>
        </w:rPr>
        <w:lastRenderedPageBreak/>
        <w:t>Таблица – 2. Требования к результатам освоения программы.</w:t>
      </w:r>
    </w:p>
    <w:tbl>
      <w:tblPr>
        <w:tblW w:w="14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42"/>
        <w:gridCol w:w="2273"/>
        <w:gridCol w:w="3397"/>
        <w:gridCol w:w="2977"/>
        <w:gridCol w:w="3118"/>
      </w:tblGrid>
      <w:tr w:rsidR="008B3056" w:rsidRPr="00E914C8" w:rsidTr="00A763E4">
        <w:trPr>
          <w:trHeight w:val="1111"/>
          <w:jc w:val="center"/>
        </w:trPr>
        <w:tc>
          <w:tcPr>
            <w:tcW w:w="2542" w:type="dxa"/>
          </w:tcPr>
          <w:p w:rsidR="008B3056" w:rsidRPr="00840C4C" w:rsidRDefault="008B3056" w:rsidP="00A763E4">
            <w:pPr>
              <w:ind w:right="113" w:firstLine="0"/>
              <w:jc w:val="center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 xml:space="preserve">Вид профессиональной деятельности (раздел общие сведения из </w:t>
            </w:r>
            <w:proofErr w:type="spellStart"/>
            <w:proofErr w:type="gramStart"/>
            <w:r w:rsidRPr="00840C4C">
              <w:rPr>
                <w:sz w:val="22"/>
                <w:lang w:eastAsia="ru-RU"/>
              </w:rPr>
              <w:t>профстандарта</w:t>
            </w:r>
            <w:proofErr w:type="spellEnd"/>
            <w:r w:rsidRPr="00840C4C">
              <w:rPr>
                <w:sz w:val="22"/>
                <w:lang w:eastAsia="ru-RU"/>
              </w:rPr>
              <w:t>)*</w:t>
            </w:r>
            <w:proofErr w:type="gramEnd"/>
          </w:p>
        </w:tc>
        <w:tc>
          <w:tcPr>
            <w:tcW w:w="2273" w:type="dxa"/>
          </w:tcPr>
          <w:p w:rsidR="008B3056" w:rsidRPr="00840C4C" w:rsidRDefault="008B3056" w:rsidP="00A763E4">
            <w:pPr>
              <w:ind w:left="132" w:right="113" w:firstLine="0"/>
              <w:jc w:val="center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Профессиональные компетенции или трудовые функции*</w:t>
            </w:r>
          </w:p>
        </w:tc>
        <w:tc>
          <w:tcPr>
            <w:tcW w:w="3397" w:type="dxa"/>
          </w:tcPr>
          <w:p w:rsidR="008B3056" w:rsidRPr="00840C4C" w:rsidRDefault="008B3056" w:rsidP="00A763E4">
            <w:pPr>
              <w:ind w:left="132" w:right="113" w:firstLine="0"/>
              <w:jc w:val="center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Знания</w:t>
            </w:r>
          </w:p>
        </w:tc>
        <w:tc>
          <w:tcPr>
            <w:tcW w:w="2977" w:type="dxa"/>
          </w:tcPr>
          <w:p w:rsidR="008B3056" w:rsidRPr="00840C4C" w:rsidRDefault="008B3056" w:rsidP="00A763E4">
            <w:pPr>
              <w:ind w:left="132" w:right="113" w:firstLine="0"/>
              <w:jc w:val="center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Умения</w:t>
            </w:r>
          </w:p>
        </w:tc>
        <w:tc>
          <w:tcPr>
            <w:tcW w:w="3118" w:type="dxa"/>
          </w:tcPr>
          <w:p w:rsidR="008B3056" w:rsidRPr="00840C4C" w:rsidRDefault="008B3056" w:rsidP="00A763E4">
            <w:pPr>
              <w:ind w:left="132" w:right="113" w:firstLine="0"/>
              <w:jc w:val="center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Практический опыт</w:t>
            </w:r>
          </w:p>
        </w:tc>
      </w:tr>
      <w:tr w:rsidR="008B3056" w:rsidRPr="00E914C8" w:rsidTr="00A763E4">
        <w:trPr>
          <w:trHeight w:val="5377"/>
          <w:jc w:val="center"/>
        </w:trPr>
        <w:tc>
          <w:tcPr>
            <w:tcW w:w="2542" w:type="dxa"/>
          </w:tcPr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B/02.7</w:t>
            </w: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A763E4">
            <w:pPr>
              <w:ind w:left="132" w:right="113" w:firstLine="0"/>
              <w:jc w:val="left"/>
              <w:rPr>
                <w:sz w:val="22"/>
                <w:lang w:eastAsia="ru-RU"/>
              </w:rPr>
            </w:pPr>
          </w:p>
          <w:p w:rsidR="008B3056" w:rsidRPr="00840C4C" w:rsidRDefault="008B3056" w:rsidP="003628F0">
            <w:pPr>
              <w:ind w:left="132" w:right="113" w:firstLine="0"/>
              <w:jc w:val="left"/>
              <w:rPr>
                <w:color w:val="FF0000"/>
                <w:sz w:val="22"/>
                <w:lang w:eastAsia="ru-RU"/>
              </w:rPr>
            </w:pPr>
          </w:p>
        </w:tc>
        <w:tc>
          <w:tcPr>
            <w:tcW w:w="2273" w:type="dxa"/>
          </w:tcPr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 xml:space="preserve">Планирование, разработка и совершенствование системы управления охраной труда и оценки профессиональных рисков </w:t>
            </w:r>
          </w:p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>Подготовка предложений по распределению полномочий, ответственности, обязанностей по вопросам управления охраной труда, оценки профессиональных рисков и обоснованию ресурсного обеспечения</w:t>
            </w:r>
          </w:p>
        </w:tc>
        <w:tc>
          <w:tcPr>
            <w:tcW w:w="3397" w:type="dxa"/>
          </w:tcPr>
          <w:p w:rsidR="008B3056" w:rsidRPr="00840C4C" w:rsidRDefault="008B3056" w:rsidP="00A763E4">
            <w:pPr>
              <w:ind w:left="132" w:right="113" w:firstLine="0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Нормативные правовые акты по охране труда</w:t>
            </w:r>
          </w:p>
          <w:p w:rsidR="008B3056" w:rsidRPr="00840C4C" w:rsidRDefault="008B3056" w:rsidP="00A763E4">
            <w:pPr>
              <w:ind w:left="132" w:right="113" w:firstLine="0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Применяемое оборудование, технологические процессы, структура управления в организации</w:t>
            </w:r>
          </w:p>
          <w:p w:rsidR="008B3056" w:rsidRPr="00840C4C" w:rsidRDefault="008B3056" w:rsidP="00A763E4">
            <w:pPr>
              <w:ind w:left="132" w:right="113" w:firstLine="0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Правила финансового обеспечения и разработки бюджетов финансирования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  <w:p w:rsidR="008B3056" w:rsidRPr="00840C4C" w:rsidRDefault="008B3056" w:rsidP="00A763E4">
            <w:pPr>
              <w:ind w:left="132" w:right="113" w:firstLine="0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Механизм финансирования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  <w:p w:rsidR="008B3056" w:rsidRPr="00840C4C" w:rsidRDefault="008B3056" w:rsidP="00A763E4">
            <w:pPr>
              <w:ind w:left="132" w:right="113" w:firstLine="0"/>
              <w:rPr>
                <w:sz w:val="22"/>
                <w:lang w:eastAsia="ru-RU"/>
              </w:rPr>
            </w:pPr>
            <w:r w:rsidRPr="00840C4C">
              <w:rPr>
                <w:sz w:val="22"/>
                <w:lang w:eastAsia="ru-RU"/>
              </w:rPr>
              <w:t>Правила установления страхователям скидок и надбавок к тарифам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2977" w:type="dxa"/>
          </w:tcPr>
          <w:p w:rsidR="008B3056" w:rsidRPr="00840C4C" w:rsidRDefault="008B3056" w:rsidP="00A763E4">
            <w:pPr>
              <w:ind w:right="113" w:firstLine="0"/>
              <w:rPr>
                <w:iCs/>
                <w:sz w:val="22"/>
                <w:lang w:eastAsia="ru-RU"/>
              </w:rPr>
            </w:pPr>
            <w:r w:rsidRPr="00840C4C">
              <w:rPr>
                <w:iCs/>
                <w:sz w:val="22"/>
                <w:lang w:eastAsia="ru-RU"/>
              </w:rPr>
              <w:t>Анализировать вероятность возникновения рисков на этапах производственной деятельности организации, ввода нового оборудования и технологических процессов</w:t>
            </w:r>
          </w:p>
          <w:p w:rsidR="008B3056" w:rsidRPr="00840C4C" w:rsidRDefault="008B3056" w:rsidP="00A763E4">
            <w:pPr>
              <w:ind w:right="113" w:firstLine="0"/>
              <w:rPr>
                <w:iCs/>
                <w:sz w:val="22"/>
                <w:lang w:eastAsia="ru-RU"/>
              </w:rPr>
            </w:pPr>
            <w:r w:rsidRPr="00840C4C">
              <w:rPr>
                <w:iCs/>
                <w:sz w:val="22"/>
                <w:lang w:eastAsia="ru-RU"/>
              </w:rPr>
              <w:t>Обеспечивать проведение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</w:t>
            </w:r>
          </w:p>
          <w:p w:rsidR="008B3056" w:rsidRPr="00840C4C" w:rsidRDefault="008B3056" w:rsidP="00A763E4">
            <w:pPr>
              <w:ind w:right="113" w:firstLine="0"/>
              <w:rPr>
                <w:iCs/>
                <w:sz w:val="22"/>
                <w:lang w:eastAsia="ru-RU"/>
              </w:rPr>
            </w:pPr>
            <w:r w:rsidRPr="00840C4C">
              <w:rPr>
                <w:iCs/>
                <w:sz w:val="22"/>
                <w:lang w:eastAsia="ru-RU"/>
              </w:rPr>
              <w:t>Проводить расчеты необходимого финансового обеспечения для реализации мероприятий по улучшению условий и охраны труда и снижению уровней профессиональных рисков</w:t>
            </w:r>
          </w:p>
        </w:tc>
        <w:tc>
          <w:tcPr>
            <w:tcW w:w="3118" w:type="dxa"/>
          </w:tcPr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>Подготовка предложений в проекты локальных нормативных актов по распределению обязанностей в сфере охраны труда между должностными лицами работодателя с использованием уровней управления</w:t>
            </w:r>
          </w:p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>Осуществление оперативной и консультационной связи с органами государственной власти по вопросам охраны труда</w:t>
            </w:r>
          </w:p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>Подготовка плана мероприятий по улучшению условий и охраны труда и снижению уровней профессиональных рисков, обоснование объемов их финансирования</w:t>
            </w:r>
          </w:p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>Эффективные технологии управления персоналом</w:t>
            </w:r>
          </w:p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>Методы оценки профессиональных рисков</w:t>
            </w:r>
          </w:p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>Технологии информирования и убеждения работников</w:t>
            </w:r>
          </w:p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>Методы мотивации и стимулирования работников к безопасному труду</w:t>
            </w:r>
          </w:p>
          <w:p w:rsidR="008B3056" w:rsidRPr="00840C4C" w:rsidRDefault="008B3056" w:rsidP="00A763E4">
            <w:pPr>
              <w:ind w:firstLine="0"/>
              <w:jc w:val="left"/>
              <w:rPr>
                <w:sz w:val="22"/>
              </w:rPr>
            </w:pPr>
            <w:r w:rsidRPr="00840C4C">
              <w:rPr>
                <w:sz w:val="22"/>
              </w:rPr>
              <w:t>Передовой опыт и передовые технологии обеспечения безопасности и улучшения условий труда</w:t>
            </w:r>
          </w:p>
        </w:tc>
      </w:tr>
    </w:tbl>
    <w:p w:rsidR="008B3056" w:rsidRPr="00E914C8" w:rsidRDefault="008B3056" w:rsidP="008B3056">
      <w:pPr>
        <w:ind w:firstLine="0"/>
        <w:contextualSpacing/>
        <w:rPr>
          <w:b/>
          <w:sz w:val="24"/>
          <w:szCs w:val="24"/>
        </w:rPr>
        <w:sectPr w:rsidR="008B3056" w:rsidRPr="00E914C8" w:rsidSect="00840C4C">
          <w:pgSz w:w="16838" w:h="11906" w:orient="landscape"/>
          <w:pgMar w:top="567" w:right="851" w:bottom="567" w:left="1418" w:header="709" w:footer="709" w:gutter="0"/>
          <w:cols w:space="708"/>
          <w:titlePg/>
          <w:docGrid w:linePitch="381"/>
        </w:sectPr>
      </w:pPr>
    </w:p>
    <w:p w:rsidR="00A366EA" w:rsidRPr="009D5DFC" w:rsidRDefault="00A366EA" w:rsidP="009D5DFC">
      <w:pPr>
        <w:pStyle w:val="a9"/>
        <w:widowControl w:val="0"/>
        <w:numPr>
          <w:ilvl w:val="0"/>
          <w:numId w:val="37"/>
        </w:numPr>
        <w:autoSpaceDE w:val="0"/>
        <w:autoSpaceDN w:val="0"/>
        <w:adjustRightInd w:val="0"/>
        <w:jc w:val="center"/>
        <w:rPr>
          <w:b/>
          <w:iCs/>
          <w:sz w:val="24"/>
          <w:szCs w:val="24"/>
        </w:rPr>
      </w:pPr>
      <w:bookmarkStart w:id="44" w:name="_Toc74390673"/>
      <w:bookmarkStart w:id="45" w:name="_GoBack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45"/>
      <w:r w:rsidRPr="009D5DFC">
        <w:rPr>
          <w:b/>
          <w:iCs/>
          <w:sz w:val="24"/>
          <w:szCs w:val="24"/>
        </w:rPr>
        <w:lastRenderedPageBreak/>
        <w:t>СОДЕРЖАНИЕ ПРОГРАММЫ</w:t>
      </w:r>
    </w:p>
    <w:p w:rsidR="009D5DFC" w:rsidRPr="009D5DFC" w:rsidRDefault="009D5DFC" w:rsidP="009D5DFC">
      <w:pPr>
        <w:pStyle w:val="a9"/>
        <w:widowControl w:val="0"/>
        <w:autoSpaceDE w:val="0"/>
        <w:autoSpaceDN w:val="0"/>
        <w:adjustRightInd w:val="0"/>
        <w:ind w:left="360" w:firstLine="0"/>
        <w:rPr>
          <w:b/>
          <w:iCs/>
          <w:sz w:val="24"/>
          <w:szCs w:val="24"/>
        </w:rPr>
      </w:pPr>
    </w:p>
    <w:p w:rsidR="006919E9" w:rsidRPr="0063591E" w:rsidRDefault="006919E9" w:rsidP="009D5DFC">
      <w:pPr>
        <w:pStyle w:val="a9"/>
        <w:spacing w:after="200" w:line="276" w:lineRule="auto"/>
        <w:ind w:left="0" w:firstLine="0"/>
        <w:jc w:val="center"/>
        <w:outlineLvl w:val="0"/>
        <w:rPr>
          <w:rFonts w:ascii="Times New Roman" w:hAnsi="Times New Roman"/>
          <w:b/>
          <w:i/>
          <w:sz w:val="24"/>
          <w:szCs w:val="24"/>
          <w:lang w:eastAsia="ru-RU"/>
        </w:rPr>
      </w:pPr>
      <w:bookmarkStart w:id="46" w:name="_Toc74390678"/>
      <w:bookmarkStart w:id="47" w:name="_Toc75479389"/>
      <w:bookmarkStart w:id="48" w:name="_Toc75479791"/>
      <w:bookmarkStart w:id="49" w:name="_Toc75479936"/>
      <w:bookmarkStart w:id="50" w:name="_Toc75480021"/>
      <w:bookmarkStart w:id="51" w:name="_Toc75480207"/>
      <w:bookmarkStart w:id="52" w:name="_Toc75480370"/>
      <w:bookmarkStart w:id="53" w:name="_Toc75480460"/>
      <w:bookmarkStart w:id="54" w:name="_Toc75480551"/>
      <w:bookmarkEnd w:id="44"/>
      <w:r w:rsidRPr="0063591E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63591E">
        <w:rPr>
          <w:rFonts w:ascii="Times New Roman" w:hAnsi="Times New Roman"/>
          <w:b/>
          <w:sz w:val="24"/>
          <w:szCs w:val="24"/>
        </w:rPr>
        <w:t xml:space="preserve">тем </w:t>
      </w:r>
      <w:r w:rsidRPr="0063591E">
        <w:rPr>
          <w:rFonts w:ascii="Times New Roman" w:hAnsi="Times New Roman"/>
          <w:b/>
          <w:sz w:val="24"/>
          <w:szCs w:val="24"/>
        </w:rPr>
        <w:t>модул</w:t>
      </w:r>
      <w:r w:rsidR="0063591E">
        <w:rPr>
          <w:rFonts w:ascii="Times New Roman" w:hAnsi="Times New Roman"/>
          <w:b/>
          <w:sz w:val="24"/>
          <w:szCs w:val="24"/>
        </w:rPr>
        <w:t>ей</w:t>
      </w:r>
    </w:p>
    <w:p w:rsidR="006919E9" w:rsidRDefault="00916E34" w:rsidP="00916E34">
      <w:pPr>
        <w:rPr>
          <w:b/>
          <w:color w:val="22272F"/>
          <w:sz w:val="24"/>
          <w:szCs w:val="24"/>
          <w:shd w:val="clear" w:color="auto" w:fill="FFFFFF"/>
        </w:rPr>
      </w:pPr>
      <w:r w:rsidRPr="00916E34">
        <w:rPr>
          <w:rFonts w:eastAsia="Calibri"/>
          <w:b/>
          <w:sz w:val="24"/>
          <w:szCs w:val="24"/>
        </w:rPr>
        <w:t>Модуль 1.</w:t>
      </w:r>
      <w:r w:rsidRPr="00916E34">
        <w:rPr>
          <w:b/>
          <w:color w:val="22272F"/>
          <w:sz w:val="24"/>
          <w:szCs w:val="24"/>
          <w:shd w:val="clear" w:color="auto" w:fill="FFFFFF"/>
        </w:rPr>
        <w:t xml:space="preserve"> Общие вопросы охраны труда и функционирования системы управления охраной труда</w:t>
      </w:r>
      <w:r>
        <w:rPr>
          <w:b/>
          <w:color w:val="22272F"/>
          <w:sz w:val="24"/>
          <w:szCs w:val="24"/>
          <w:shd w:val="clear" w:color="auto" w:fill="FFFFFF"/>
        </w:rPr>
        <w:t>.</w:t>
      </w:r>
    </w:p>
    <w:p w:rsidR="00846637" w:rsidRDefault="00846637" w:rsidP="00916E34">
      <w:pPr>
        <w:rPr>
          <w:b/>
          <w:color w:val="22272F"/>
          <w:sz w:val="24"/>
          <w:szCs w:val="24"/>
          <w:shd w:val="clear" w:color="auto" w:fill="FFFFFF"/>
        </w:rPr>
      </w:pPr>
    </w:p>
    <w:p w:rsidR="00916E34" w:rsidRPr="009D5DFC" w:rsidRDefault="003A3F53" w:rsidP="00916E34">
      <w:pPr>
        <w:rPr>
          <w:sz w:val="24"/>
          <w:szCs w:val="24"/>
          <w:lang w:eastAsia="ru-RU"/>
        </w:rPr>
      </w:pPr>
      <w:r w:rsidRPr="009D5DFC">
        <w:rPr>
          <w:sz w:val="24"/>
          <w:szCs w:val="24"/>
          <w:lang w:eastAsia="ru-RU"/>
        </w:rPr>
        <w:t xml:space="preserve">Тема </w:t>
      </w:r>
      <w:r w:rsidR="00916E34" w:rsidRPr="009D5DFC">
        <w:rPr>
          <w:sz w:val="24"/>
          <w:szCs w:val="24"/>
          <w:lang w:eastAsia="ru-RU"/>
        </w:rPr>
        <w:t>1.1. Основы охраны труда в Российской Федерации.</w:t>
      </w:r>
    </w:p>
    <w:p w:rsidR="00846637" w:rsidRPr="009D5DFC" w:rsidRDefault="00846637" w:rsidP="00916E34">
      <w:pPr>
        <w:rPr>
          <w:sz w:val="20"/>
          <w:szCs w:val="20"/>
        </w:rPr>
      </w:pPr>
    </w:p>
    <w:p w:rsidR="003A3F53" w:rsidRPr="009D5DFC" w:rsidRDefault="003A3F53" w:rsidP="003A3F53">
      <w:pPr>
        <w:rPr>
          <w:sz w:val="24"/>
          <w:szCs w:val="24"/>
          <w:lang w:eastAsia="ru-RU"/>
        </w:rPr>
      </w:pPr>
      <w:r w:rsidRPr="009D5DFC">
        <w:rPr>
          <w:sz w:val="24"/>
          <w:szCs w:val="24"/>
          <w:lang w:eastAsia="ru-RU"/>
        </w:rPr>
        <w:t>Тема 1.2. Стратегия безопасности труда и охраны здоровья.</w:t>
      </w:r>
    </w:p>
    <w:p w:rsidR="003A3F53" w:rsidRPr="009D5DFC" w:rsidRDefault="003A3F53" w:rsidP="003A3F53">
      <w:pPr>
        <w:rPr>
          <w:rFonts w:eastAsia="Calibri"/>
          <w:sz w:val="24"/>
          <w:szCs w:val="24"/>
        </w:rPr>
      </w:pPr>
      <w:r w:rsidRPr="009D5DFC">
        <w:rPr>
          <w:sz w:val="24"/>
          <w:szCs w:val="24"/>
          <w:lang w:eastAsia="ru-RU"/>
        </w:rPr>
        <w:t>Тема 1.3. Система управления охраной труда в организации.</w:t>
      </w:r>
    </w:p>
    <w:p w:rsidR="003A3F53" w:rsidRDefault="003A3F53" w:rsidP="00916E34">
      <w:pPr>
        <w:rPr>
          <w:b/>
          <w:sz w:val="24"/>
          <w:szCs w:val="24"/>
          <w:lang w:eastAsia="ru-RU"/>
        </w:rPr>
      </w:pPr>
    </w:p>
    <w:p w:rsidR="00074C96" w:rsidRPr="009D5DFC" w:rsidRDefault="003A3F53" w:rsidP="00074C96">
      <w:pPr>
        <w:rPr>
          <w:sz w:val="24"/>
          <w:szCs w:val="24"/>
          <w:lang w:eastAsia="ru-RU"/>
        </w:rPr>
      </w:pPr>
      <w:r w:rsidRPr="009D5DFC">
        <w:rPr>
          <w:sz w:val="24"/>
          <w:szCs w:val="24"/>
          <w:lang w:eastAsia="ru-RU"/>
        </w:rPr>
        <w:t>Тема</w:t>
      </w:r>
      <w:r w:rsidR="00074C96" w:rsidRPr="009D5DFC">
        <w:rPr>
          <w:sz w:val="24"/>
          <w:szCs w:val="24"/>
          <w:lang w:eastAsia="ru-RU"/>
        </w:rPr>
        <w:t xml:space="preserve"> 1.4. Расследование и предупреждение несчастных случаев и профессиональных заболеваний.</w:t>
      </w:r>
    </w:p>
    <w:p w:rsidR="003A3F53" w:rsidRPr="009D5DFC" w:rsidRDefault="003A3F53" w:rsidP="00846637">
      <w:pPr>
        <w:rPr>
          <w:sz w:val="24"/>
          <w:szCs w:val="24"/>
          <w:lang w:eastAsia="ru-RU"/>
        </w:rPr>
      </w:pPr>
    </w:p>
    <w:p w:rsidR="00976C56" w:rsidRPr="00976C56" w:rsidRDefault="00976C56" w:rsidP="00846637">
      <w:pPr>
        <w:rPr>
          <w:b/>
          <w:sz w:val="24"/>
          <w:szCs w:val="24"/>
          <w:lang w:eastAsia="ru-RU"/>
        </w:rPr>
      </w:pPr>
      <w:r w:rsidRPr="00976C56">
        <w:rPr>
          <w:rFonts w:eastAsia="Calibri"/>
          <w:b/>
          <w:sz w:val="24"/>
          <w:szCs w:val="24"/>
        </w:rPr>
        <w:t xml:space="preserve">Модуль 2. </w:t>
      </w:r>
      <w:r w:rsidRPr="00976C56">
        <w:rPr>
          <w:b/>
          <w:color w:val="22272F"/>
          <w:sz w:val="24"/>
          <w:szCs w:val="24"/>
          <w:shd w:val="clear" w:color="auto" w:fill="FFFFFF"/>
        </w:rPr>
        <w:t>Безопасные методы и приёмы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</w:t>
      </w:r>
      <w:r>
        <w:rPr>
          <w:b/>
          <w:color w:val="22272F"/>
          <w:sz w:val="24"/>
          <w:szCs w:val="24"/>
          <w:shd w:val="clear" w:color="auto" w:fill="FFFFFF"/>
        </w:rPr>
        <w:t>.</w:t>
      </w:r>
    </w:p>
    <w:p w:rsidR="00976C56" w:rsidRDefault="00976C56" w:rsidP="00916E34">
      <w:pPr>
        <w:rPr>
          <w:b/>
          <w:sz w:val="24"/>
          <w:szCs w:val="24"/>
          <w:lang w:eastAsia="ru-RU"/>
        </w:rPr>
      </w:pPr>
    </w:p>
    <w:p w:rsidR="00D60FE2" w:rsidRPr="009D5DFC" w:rsidRDefault="003A3F53" w:rsidP="00D60FE2">
      <w:pPr>
        <w:rPr>
          <w:sz w:val="24"/>
          <w:szCs w:val="24"/>
        </w:rPr>
      </w:pPr>
      <w:r w:rsidRPr="009D5DFC">
        <w:rPr>
          <w:sz w:val="24"/>
          <w:szCs w:val="24"/>
          <w:lang w:eastAsia="ru-RU"/>
        </w:rPr>
        <w:t>Тема</w:t>
      </w:r>
      <w:r w:rsidR="00D60FE2" w:rsidRPr="009D5DFC">
        <w:rPr>
          <w:sz w:val="24"/>
          <w:szCs w:val="24"/>
          <w:lang w:eastAsia="ru-RU"/>
        </w:rPr>
        <w:t xml:space="preserve"> </w:t>
      </w:r>
      <w:r w:rsidR="00D60FE2" w:rsidRPr="009D5DFC">
        <w:rPr>
          <w:sz w:val="24"/>
          <w:szCs w:val="24"/>
        </w:rPr>
        <w:t>2.1. Классификация опасностей. Идентификация вредных и (или) опасных производственных факторов на рабочем месте.</w:t>
      </w:r>
    </w:p>
    <w:p w:rsidR="00D60FE2" w:rsidRPr="009D5DFC" w:rsidRDefault="00D60FE2" w:rsidP="00D60FE2">
      <w:pPr>
        <w:rPr>
          <w:rFonts w:eastAsia="Calibri"/>
          <w:sz w:val="24"/>
          <w:szCs w:val="24"/>
        </w:rPr>
      </w:pPr>
    </w:p>
    <w:p w:rsidR="003A3F53" w:rsidRPr="009D5DFC" w:rsidRDefault="003A3F53" w:rsidP="00916E34">
      <w:pPr>
        <w:rPr>
          <w:sz w:val="24"/>
          <w:szCs w:val="24"/>
          <w:lang w:eastAsia="ru-RU"/>
        </w:rPr>
      </w:pPr>
    </w:p>
    <w:p w:rsidR="00D44A94" w:rsidRPr="009D5DFC" w:rsidRDefault="003A3F53" w:rsidP="00D44A94">
      <w:pPr>
        <w:rPr>
          <w:sz w:val="24"/>
          <w:szCs w:val="24"/>
        </w:rPr>
      </w:pPr>
      <w:r w:rsidRPr="009D5DFC">
        <w:rPr>
          <w:sz w:val="24"/>
          <w:szCs w:val="24"/>
          <w:lang w:eastAsia="ru-RU"/>
        </w:rPr>
        <w:t>Тема</w:t>
      </w:r>
      <w:r w:rsidR="00D44A94" w:rsidRPr="009D5DFC">
        <w:rPr>
          <w:sz w:val="24"/>
          <w:szCs w:val="24"/>
          <w:lang w:eastAsia="ru-RU"/>
        </w:rPr>
        <w:t xml:space="preserve"> </w:t>
      </w:r>
      <w:r w:rsidR="00D44A94" w:rsidRPr="009D5DFC">
        <w:rPr>
          <w:sz w:val="24"/>
          <w:szCs w:val="24"/>
        </w:rPr>
        <w:t>2.2. Оценка уровня профессионального риска выявленных (идентифицированных) опасностей.</w:t>
      </w:r>
    </w:p>
    <w:p w:rsidR="00D44A94" w:rsidRPr="009D5DFC" w:rsidRDefault="00D44A94" w:rsidP="00D44A94">
      <w:pPr>
        <w:rPr>
          <w:sz w:val="24"/>
          <w:szCs w:val="24"/>
        </w:rPr>
      </w:pPr>
    </w:p>
    <w:p w:rsidR="00D44A94" w:rsidRPr="009D5DFC" w:rsidRDefault="00D44A94" w:rsidP="00D44A94">
      <w:pPr>
        <w:rPr>
          <w:sz w:val="24"/>
          <w:szCs w:val="24"/>
        </w:rPr>
      </w:pPr>
      <w:r w:rsidRPr="009D5DFC">
        <w:rPr>
          <w:sz w:val="24"/>
          <w:szCs w:val="24"/>
          <w:lang w:eastAsia="ru-RU"/>
        </w:rPr>
        <w:t xml:space="preserve">Тема </w:t>
      </w:r>
      <w:r w:rsidRPr="009D5DFC">
        <w:rPr>
          <w:sz w:val="24"/>
          <w:szCs w:val="24"/>
        </w:rPr>
        <w:t>2.3. Безопасные методы и приемы выполнения работ.</w:t>
      </w:r>
    </w:p>
    <w:p w:rsidR="00340C51" w:rsidRPr="009D5DFC" w:rsidRDefault="00340C51" w:rsidP="00D44A94">
      <w:pPr>
        <w:tabs>
          <w:tab w:val="left" w:pos="1833"/>
        </w:tabs>
        <w:ind w:left="5"/>
        <w:rPr>
          <w:rFonts w:eastAsia="Calibri"/>
          <w:sz w:val="24"/>
          <w:szCs w:val="24"/>
        </w:rPr>
      </w:pPr>
    </w:p>
    <w:p w:rsidR="00C56F36" w:rsidRPr="009D5DFC" w:rsidRDefault="00340C51" w:rsidP="00340C51">
      <w:pPr>
        <w:rPr>
          <w:sz w:val="24"/>
          <w:szCs w:val="24"/>
        </w:rPr>
      </w:pPr>
      <w:r w:rsidRPr="009D5DFC">
        <w:rPr>
          <w:sz w:val="24"/>
          <w:szCs w:val="24"/>
          <w:lang w:eastAsia="ru-RU"/>
        </w:rPr>
        <w:t xml:space="preserve">Тема </w:t>
      </w:r>
      <w:r w:rsidR="00D44A94" w:rsidRPr="009D5DFC">
        <w:rPr>
          <w:sz w:val="24"/>
          <w:szCs w:val="24"/>
        </w:rPr>
        <w:t>2.4. Меры защиты от воздействия вредных и (или) опасных производственных факторов.</w:t>
      </w:r>
    </w:p>
    <w:p w:rsidR="00340C51" w:rsidRPr="009D5DFC" w:rsidRDefault="00340C51" w:rsidP="00340C51">
      <w:pPr>
        <w:rPr>
          <w:sz w:val="24"/>
          <w:szCs w:val="24"/>
          <w:lang w:eastAsia="ru-RU"/>
        </w:rPr>
      </w:pPr>
    </w:p>
    <w:p w:rsidR="00C56F36" w:rsidRPr="009D5DFC" w:rsidRDefault="00340C51" w:rsidP="00340C51">
      <w:pPr>
        <w:rPr>
          <w:sz w:val="24"/>
          <w:szCs w:val="24"/>
        </w:rPr>
      </w:pPr>
      <w:r w:rsidRPr="009D5DFC">
        <w:rPr>
          <w:sz w:val="24"/>
          <w:szCs w:val="24"/>
          <w:lang w:eastAsia="ru-RU"/>
        </w:rPr>
        <w:t xml:space="preserve">Тема </w:t>
      </w:r>
      <w:r w:rsidR="00D44A94" w:rsidRPr="009D5DFC">
        <w:rPr>
          <w:sz w:val="24"/>
          <w:szCs w:val="24"/>
        </w:rPr>
        <w:t>2.5. Разработка мероприятий по снижению уровней профессиональных рисков.</w:t>
      </w:r>
    </w:p>
    <w:p w:rsidR="003A3F53" w:rsidRPr="009D5DFC" w:rsidRDefault="003A3F53" w:rsidP="00D44A94">
      <w:pPr>
        <w:rPr>
          <w:sz w:val="24"/>
          <w:szCs w:val="24"/>
          <w:lang w:eastAsia="ru-RU"/>
        </w:rPr>
      </w:pPr>
    </w:p>
    <w:p w:rsidR="004A2FBF" w:rsidRDefault="004A2FBF" w:rsidP="00916E34">
      <w:pPr>
        <w:rPr>
          <w:bCs/>
          <w:color w:val="22272F"/>
          <w:sz w:val="18"/>
          <w:szCs w:val="18"/>
          <w:shd w:val="clear" w:color="auto" w:fill="FFFFFF"/>
        </w:rPr>
      </w:pPr>
      <w:r w:rsidRPr="004A2FBF">
        <w:rPr>
          <w:rFonts w:eastAsia="Calibri"/>
          <w:b/>
          <w:sz w:val="24"/>
          <w:szCs w:val="24"/>
        </w:rPr>
        <w:t>Модуль 3. Оказание п</w:t>
      </w:r>
      <w:r w:rsidRPr="004A2FBF">
        <w:rPr>
          <w:b/>
          <w:bCs/>
          <w:color w:val="22272F"/>
          <w:sz w:val="24"/>
          <w:szCs w:val="24"/>
          <w:shd w:val="clear" w:color="auto" w:fill="FFFFFF"/>
        </w:rPr>
        <w:t>ервой помощи пострадавшим</w:t>
      </w:r>
      <w:r w:rsidRPr="00230547">
        <w:rPr>
          <w:bCs/>
          <w:color w:val="22272F"/>
          <w:sz w:val="18"/>
          <w:szCs w:val="18"/>
          <w:shd w:val="clear" w:color="auto" w:fill="FFFFFF"/>
        </w:rPr>
        <w:t>.</w:t>
      </w:r>
    </w:p>
    <w:p w:rsidR="004A2FBF" w:rsidRDefault="004A2FBF" w:rsidP="00916E34">
      <w:pPr>
        <w:rPr>
          <w:bCs/>
          <w:color w:val="22272F"/>
          <w:sz w:val="18"/>
          <w:szCs w:val="18"/>
          <w:shd w:val="clear" w:color="auto" w:fill="FFFFFF"/>
        </w:rPr>
      </w:pPr>
    </w:p>
    <w:p w:rsidR="00AC68E4" w:rsidRPr="009D5DFC" w:rsidRDefault="003A3F53" w:rsidP="00AC68E4">
      <w:pPr>
        <w:rPr>
          <w:rFonts w:eastAsia="Calibri"/>
          <w:sz w:val="24"/>
          <w:szCs w:val="24"/>
        </w:rPr>
      </w:pPr>
      <w:r w:rsidRPr="009D5DFC">
        <w:rPr>
          <w:sz w:val="24"/>
          <w:szCs w:val="24"/>
          <w:lang w:eastAsia="ru-RU"/>
        </w:rPr>
        <w:t>Тема</w:t>
      </w:r>
      <w:r w:rsidR="004A2FBF" w:rsidRPr="009D5DFC">
        <w:rPr>
          <w:sz w:val="24"/>
          <w:szCs w:val="24"/>
          <w:lang w:eastAsia="ru-RU"/>
        </w:rPr>
        <w:t xml:space="preserve"> </w:t>
      </w:r>
      <w:r w:rsidR="004A2FBF" w:rsidRPr="009D5DFC">
        <w:rPr>
          <w:rFonts w:eastAsia="Calibri"/>
          <w:sz w:val="24"/>
          <w:szCs w:val="24"/>
        </w:rPr>
        <w:t>3.1. Организационно-правовые аспекты оказания первой помощи.</w:t>
      </w:r>
    </w:p>
    <w:p w:rsidR="00AC68E4" w:rsidRPr="009D5DFC" w:rsidRDefault="00AC68E4" w:rsidP="004A2FBF">
      <w:pPr>
        <w:tabs>
          <w:tab w:val="left" w:pos="993"/>
          <w:tab w:val="left" w:pos="1833"/>
        </w:tabs>
        <w:spacing w:line="276" w:lineRule="auto"/>
        <w:ind w:left="5"/>
        <w:jc w:val="left"/>
        <w:rPr>
          <w:color w:val="000000"/>
          <w:sz w:val="24"/>
          <w:szCs w:val="24"/>
          <w:lang w:eastAsia="ru-RU"/>
        </w:rPr>
      </w:pPr>
    </w:p>
    <w:p w:rsidR="00AC68E4" w:rsidRPr="009D5DFC" w:rsidRDefault="00AC68E4" w:rsidP="00AC68E4">
      <w:pPr>
        <w:rPr>
          <w:rFonts w:eastAsia="Calibri"/>
          <w:sz w:val="24"/>
          <w:szCs w:val="24"/>
        </w:rPr>
      </w:pPr>
      <w:r w:rsidRPr="009D5DFC">
        <w:rPr>
          <w:sz w:val="24"/>
          <w:szCs w:val="24"/>
          <w:lang w:eastAsia="ru-RU"/>
        </w:rPr>
        <w:t xml:space="preserve">Тема </w:t>
      </w:r>
      <w:r w:rsidR="004A2FBF" w:rsidRPr="009D5DFC">
        <w:rPr>
          <w:rFonts w:eastAsia="Calibri"/>
          <w:sz w:val="24"/>
          <w:szCs w:val="24"/>
        </w:rPr>
        <w:t>3.2. Оказание первой помощи при отсутствии сознания, остановке дыхания и кровообращения</w:t>
      </w:r>
      <w:r w:rsidRPr="009D5DFC">
        <w:rPr>
          <w:rFonts w:eastAsia="Calibri"/>
          <w:sz w:val="24"/>
          <w:szCs w:val="24"/>
        </w:rPr>
        <w:t>.</w:t>
      </w:r>
    </w:p>
    <w:p w:rsidR="00904A58" w:rsidRPr="009D5DFC" w:rsidRDefault="00904A58" w:rsidP="004A2FBF">
      <w:pPr>
        <w:tabs>
          <w:tab w:val="left" w:pos="993"/>
          <w:tab w:val="left" w:pos="1833"/>
        </w:tabs>
        <w:spacing w:line="276" w:lineRule="auto"/>
        <w:ind w:left="5"/>
        <w:jc w:val="left"/>
        <w:rPr>
          <w:color w:val="000000"/>
          <w:sz w:val="24"/>
          <w:szCs w:val="24"/>
          <w:lang w:eastAsia="ru-RU"/>
        </w:rPr>
      </w:pPr>
    </w:p>
    <w:p w:rsidR="00F16ECF" w:rsidRPr="009D5DFC" w:rsidRDefault="00904A58" w:rsidP="00F16ECF">
      <w:pPr>
        <w:tabs>
          <w:tab w:val="left" w:pos="993"/>
        </w:tabs>
        <w:suppressAutoHyphens/>
        <w:ind w:left="19" w:right="162" w:firstLine="690"/>
        <w:rPr>
          <w:rFonts w:eastAsia="Calibri"/>
          <w:sz w:val="24"/>
          <w:szCs w:val="24"/>
        </w:rPr>
      </w:pPr>
      <w:r w:rsidRPr="009D5DFC">
        <w:rPr>
          <w:sz w:val="24"/>
          <w:szCs w:val="24"/>
          <w:lang w:eastAsia="ru-RU"/>
        </w:rPr>
        <w:t>Тема</w:t>
      </w:r>
      <w:r w:rsidRPr="009D5DFC">
        <w:rPr>
          <w:rFonts w:eastAsia="Calibri"/>
          <w:bCs/>
          <w:sz w:val="24"/>
          <w:szCs w:val="24"/>
        </w:rPr>
        <w:t xml:space="preserve"> 3.3. </w:t>
      </w:r>
      <w:r w:rsidRPr="009D5DFC">
        <w:rPr>
          <w:rFonts w:eastAsia="Calibri"/>
          <w:sz w:val="24"/>
          <w:szCs w:val="24"/>
        </w:rPr>
        <w:t>Оказание первой помощи при наружных кровотечениях и травмах.</w:t>
      </w:r>
    </w:p>
    <w:p w:rsidR="00F16ECF" w:rsidRPr="009D5DFC" w:rsidRDefault="00F16ECF" w:rsidP="00F16ECF">
      <w:pPr>
        <w:tabs>
          <w:tab w:val="left" w:pos="993"/>
          <w:tab w:val="left" w:pos="1833"/>
        </w:tabs>
        <w:suppressAutoHyphens/>
        <w:ind w:left="5" w:right="162" w:firstLine="690"/>
        <w:rPr>
          <w:color w:val="000000"/>
          <w:sz w:val="24"/>
          <w:szCs w:val="24"/>
          <w:lang w:eastAsia="ru-RU"/>
        </w:rPr>
      </w:pPr>
    </w:p>
    <w:p w:rsidR="00F16ECF" w:rsidRPr="009D5DFC" w:rsidRDefault="00F16ECF" w:rsidP="00F16ECF">
      <w:pPr>
        <w:tabs>
          <w:tab w:val="left" w:pos="993"/>
        </w:tabs>
        <w:suppressAutoHyphens/>
        <w:ind w:firstLine="690"/>
        <w:rPr>
          <w:rFonts w:eastAsia="Calibri"/>
          <w:sz w:val="24"/>
          <w:szCs w:val="24"/>
        </w:rPr>
      </w:pPr>
      <w:r w:rsidRPr="009D5DFC">
        <w:rPr>
          <w:rFonts w:eastAsia="Calibri"/>
          <w:bCs/>
          <w:sz w:val="24"/>
          <w:szCs w:val="24"/>
        </w:rPr>
        <w:t xml:space="preserve">Тема </w:t>
      </w:r>
      <w:r w:rsidR="00904A58" w:rsidRPr="009D5DFC">
        <w:rPr>
          <w:rFonts w:eastAsia="Calibri"/>
          <w:bCs/>
          <w:sz w:val="24"/>
          <w:szCs w:val="24"/>
        </w:rPr>
        <w:t xml:space="preserve">3.4. </w:t>
      </w:r>
      <w:r w:rsidR="00904A58" w:rsidRPr="009D5DFC">
        <w:rPr>
          <w:rFonts w:eastAsia="Calibri"/>
          <w:sz w:val="24"/>
          <w:szCs w:val="24"/>
        </w:rPr>
        <w:t>Оказание первой помощи при прочих состояниях.</w:t>
      </w:r>
    </w:p>
    <w:p w:rsidR="00904A58" w:rsidRPr="00904A58" w:rsidRDefault="00904A58" w:rsidP="00F16ECF">
      <w:pPr>
        <w:tabs>
          <w:tab w:val="left" w:pos="993"/>
          <w:tab w:val="left" w:pos="1833"/>
        </w:tabs>
        <w:spacing w:line="276" w:lineRule="auto"/>
        <w:ind w:left="5" w:firstLine="690"/>
        <w:rPr>
          <w:rFonts w:eastAsia="Calibri"/>
          <w:i/>
          <w:sz w:val="24"/>
          <w:szCs w:val="24"/>
        </w:rPr>
      </w:pPr>
    </w:p>
    <w:p w:rsidR="006D457A" w:rsidRDefault="006D457A" w:rsidP="00F16ECF">
      <w:pPr>
        <w:tabs>
          <w:tab w:val="left" w:pos="993"/>
          <w:tab w:val="left" w:pos="1833"/>
        </w:tabs>
        <w:suppressAutoHyphens/>
        <w:ind w:left="5" w:firstLine="690"/>
        <w:rPr>
          <w:rFonts w:eastAsia="Calibri"/>
          <w:bCs/>
          <w:sz w:val="24"/>
          <w:szCs w:val="24"/>
        </w:rPr>
      </w:pPr>
    </w:p>
    <w:p w:rsidR="006D457A" w:rsidRPr="009D5DFC" w:rsidRDefault="006D457A" w:rsidP="00F16ECF">
      <w:pPr>
        <w:tabs>
          <w:tab w:val="left" w:pos="993"/>
          <w:tab w:val="left" w:pos="1833"/>
        </w:tabs>
        <w:suppressAutoHyphens/>
        <w:ind w:left="5" w:firstLine="690"/>
        <w:rPr>
          <w:rFonts w:eastAsia="Calibri"/>
          <w:bCs/>
          <w:sz w:val="24"/>
          <w:szCs w:val="24"/>
        </w:rPr>
      </w:pPr>
      <w:r w:rsidRPr="009D5DFC">
        <w:rPr>
          <w:rFonts w:eastAsia="Calibri"/>
          <w:bCs/>
          <w:sz w:val="24"/>
          <w:szCs w:val="24"/>
        </w:rPr>
        <w:t xml:space="preserve">Тема </w:t>
      </w:r>
      <w:r w:rsidR="00904A58" w:rsidRPr="009D5DFC">
        <w:rPr>
          <w:rFonts w:eastAsia="Calibri"/>
          <w:bCs/>
          <w:sz w:val="24"/>
          <w:szCs w:val="24"/>
        </w:rPr>
        <w:t>3.5. Решение ситуационных задач.</w:t>
      </w:r>
    </w:p>
    <w:p w:rsidR="006D457A" w:rsidRPr="009D5DFC" w:rsidRDefault="006D457A" w:rsidP="00F16ECF">
      <w:pPr>
        <w:tabs>
          <w:tab w:val="left" w:pos="993"/>
          <w:tab w:val="left" w:pos="1833"/>
        </w:tabs>
        <w:ind w:left="5" w:firstLine="690"/>
        <w:rPr>
          <w:color w:val="000000"/>
          <w:sz w:val="24"/>
          <w:szCs w:val="24"/>
          <w:lang w:eastAsia="ru-RU"/>
        </w:rPr>
      </w:pPr>
    </w:p>
    <w:p w:rsidR="00DE52B8" w:rsidRPr="00DE52B8" w:rsidRDefault="00DE52B8" w:rsidP="00F16ECF">
      <w:pPr>
        <w:tabs>
          <w:tab w:val="left" w:pos="993"/>
          <w:tab w:val="left" w:pos="1833"/>
        </w:tabs>
        <w:ind w:left="5" w:firstLine="690"/>
        <w:rPr>
          <w:b/>
          <w:color w:val="000000"/>
          <w:sz w:val="24"/>
          <w:szCs w:val="24"/>
          <w:lang w:eastAsia="ru-RU"/>
        </w:rPr>
      </w:pPr>
      <w:r w:rsidRPr="00DE52B8">
        <w:rPr>
          <w:rFonts w:eastAsia="Calibri"/>
          <w:b/>
          <w:sz w:val="24"/>
          <w:szCs w:val="24"/>
        </w:rPr>
        <w:t>Модуль 4.</w:t>
      </w:r>
      <w:r w:rsidRPr="00DE52B8">
        <w:rPr>
          <w:b/>
          <w:color w:val="22272F"/>
          <w:sz w:val="24"/>
          <w:szCs w:val="24"/>
          <w:shd w:val="clear" w:color="auto" w:fill="FFFFFF"/>
        </w:rPr>
        <w:t xml:space="preserve"> Использование (применение) средств индивидуальной защиты</w:t>
      </w:r>
      <w:r>
        <w:rPr>
          <w:b/>
          <w:color w:val="22272F"/>
          <w:sz w:val="24"/>
          <w:szCs w:val="24"/>
          <w:shd w:val="clear" w:color="auto" w:fill="FFFFFF"/>
        </w:rPr>
        <w:t>.</w:t>
      </w:r>
    </w:p>
    <w:p w:rsidR="00DE52B8" w:rsidRPr="009D5DFC" w:rsidRDefault="00DE52B8" w:rsidP="00F16ECF">
      <w:pPr>
        <w:tabs>
          <w:tab w:val="left" w:pos="993"/>
          <w:tab w:val="left" w:pos="1833"/>
        </w:tabs>
        <w:ind w:left="5" w:firstLine="690"/>
        <w:rPr>
          <w:color w:val="000000"/>
          <w:sz w:val="24"/>
          <w:szCs w:val="24"/>
          <w:lang w:eastAsia="ru-RU"/>
        </w:rPr>
      </w:pPr>
      <w:r w:rsidRPr="009D5DFC">
        <w:rPr>
          <w:color w:val="000000"/>
          <w:sz w:val="24"/>
          <w:szCs w:val="24"/>
          <w:lang w:eastAsia="ru-RU"/>
        </w:rPr>
        <w:t xml:space="preserve">Тема </w:t>
      </w:r>
      <w:r w:rsidR="00904A58" w:rsidRPr="009D5DFC">
        <w:rPr>
          <w:color w:val="000000"/>
          <w:sz w:val="24"/>
          <w:szCs w:val="24"/>
          <w:lang w:eastAsia="ru-RU"/>
        </w:rPr>
        <w:t>4.1. Правила обеспечения работников средствами индивидуальной защиты и смывающими и (или) обезвреживающими средствами.</w:t>
      </w:r>
    </w:p>
    <w:p w:rsidR="00FF4E6A" w:rsidRPr="009D5DFC" w:rsidRDefault="00FF4E6A" w:rsidP="00F16ECF">
      <w:pPr>
        <w:tabs>
          <w:tab w:val="left" w:pos="993"/>
        </w:tabs>
        <w:ind w:left="72" w:firstLine="690"/>
        <w:rPr>
          <w:color w:val="000000"/>
          <w:sz w:val="24"/>
          <w:szCs w:val="24"/>
          <w:lang w:eastAsia="ru-RU"/>
        </w:rPr>
      </w:pPr>
    </w:p>
    <w:p w:rsidR="00614013" w:rsidRPr="009D5DFC" w:rsidRDefault="00614013" w:rsidP="00F16ECF">
      <w:pPr>
        <w:tabs>
          <w:tab w:val="left" w:pos="993"/>
        </w:tabs>
        <w:ind w:left="72" w:firstLine="690"/>
        <w:rPr>
          <w:color w:val="000000"/>
          <w:sz w:val="24"/>
          <w:szCs w:val="24"/>
          <w:lang w:eastAsia="ru-RU"/>
        </w:rPr>
      </w:pPr>
      <w:r w:rsidRPr="009D5DFC">
        <w:rPr>
          <w:color w:val="000000"/>
          <w:sz w:val="24"/>
          <w:szCs w:val="24"/>
          <w:lang w:eastAsia="ru-RU"/>
        </w:rPr>
        <w:t xml:space="preserve">Тема </w:t>
      </w:r>
      <w:r w:rsidR="00904A58" w:rsidRPr="009D5DFC">
        <w:rPr>
          <w:color w:val="000000"/>
          <w:sz w:val="24"/>
          <w:szCs w:val="24"/>
          <w:lang w:eastAsia="ru-RU"/>
        </w:rPr>
        <w:t>4.2. Безопасность средств индивидуальной защиты.</w:t>
      </w:r>
    </w:p>
    <w:p w:rsidR="00F3058A" w:rsidRPr="009D5DFC" w:rsidRDefault="00F3058A" w:rsidP="00F16ECF">
      <w:pPr>
        <w:tabs>
          <w:tab w:val="left" w:pos="993"/>
        </w:tabs>
        <w:ind w:left="72" w:firstLine="690"/>
        <w:rPr>
          <w:color w:val="000000"/>
          <w:sz w:val="24"/>
          <w:szCs w:val="24"/>
          <w:lang w:eastAsia="ru-RU"/>
        </w:rPr>
      </w:pPr>
    </w:p>
    <w:p w:rsidR="00F3058A" w:rsidRPr="009D5DFC" w:rsidRDefault="00F3058A" w:rsidP="00F16ECF">
      <w:pPr>
        <w:tabs>
          <w:tab w:val="left" w:pos="993"/>
        </w:tabs>
        <w:ind w:left="72" w:firstLine="690"/>
        <w:rPr>
          <w:color w:val="000000"/>
          <w:sz w:val="24"/>
          <w:szCs w:val="24"/>
          <w:lang w:eastAsia="ru-RU"/>
        </w:rPr>
      </w:pPr>
      <w:r w:rsidRPr="009D5DFC">
        <w:rPr>
          <w:color w:val="000000"/>
          <w:sz w:val="24"/>
          <w:szCs w:val="24"/>
          <w:lang w:eastAsia="ru-RU"/>
        </w:rPr>
        <w:t xml:space="preserve">Тема </w:t>
      </w:r>
      <w:r w:rsidR="00904A58" w:rsidRPr="009D5DFC">
        <w:rPr>
          <w:color w:val="000000"/>
          <w:sz w:val="24"/>
          <w:szCs w:val="24"/>
          <w:lang w:eastAsia="ru-RU"/>
        </w:rPr>
        <w:t>4.3. Обучение правилам ношения и применения отдельных видов СИЗ</w:t>
      </w:r>
      <w:r w:rsidRPr="009D5DFC">
        <w:rPr>
          <w:color w:val="000000"/>
          <w:sz w:val="24"/>
          <w:szCs w:val="24"/>
          <w:lang w:eastAsia="ru-RU"/>
        </w:rPr>
        <w:t>.</w:t>
      </w:r>
    </w:p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p w:rsidR="006919E9" w:rsidRPr="009D5DFC" w:rsidRDefault="006919E9" w:rsidP="001E3243">
      <w:pPr>
        <w:ind w:firstLine="0"/>
        <w:jc w:val="left"/>
        <w:rPr>
          <w:rFonts w:ascii="Calibri" w:eastAsia="Calibri" w:hAnsi="Calibri"/>
          <w:sz w:val="22"/>
          <w:lang w:eastAsia="ru-RU"/>
        </w:rPr>
      </w:pPr>
    </w:p>
    <w:sectPr w:rsidR="006919E9" w:rsidRPr="009D5DFC" w:rsidSect="003D117F">
      <w:footerReference w:type="defaul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002" w:rsidRDefault="00033002">
      <w:r>
        <w:separator/>
      </w:r>
    </w:p>
  </w:endnote>
  <w:endnote w:type="continuationSeparator" w:id="0">
    <w:p w:rsidR="00033002" w:rsidRDefault="0003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441870"/>
      <w:docPartObj>
        <w:docPartGallery w:val="Page Numbers (Bottom of Page)"/>
        <w:docPartUnique/>
      </w:docPartObj>
    </w:sdtPr>
    <w:sdtEndPr/>
    <w:sdtContent>
      <w:p w:rsidR="00061526" w:rsidRDefault="00033002">
        <w:pPr>
          <w:pStyle w:val="af0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526" w:rsidRDefault="00061526" w:rsidP="00A763E4">
    <w:pPr>
      <w:pStyle w:val="af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526" w:rsidRDefault="00061526">
    <w:pPr>
      <w:pStyle w:val="af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526" w:rsidRDefault="00061526" w:rsidP="003336E7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002" w:rsidRDefault="00033002">
      <w:r>
        <w:separator/>
      </w:r>
    </w:p>
  </w:footnote>
  <w:footnote w:type="continuationSeparator" w:id="0">
    <w:p w:rsidR="00033002" w:rsidRDefault="00033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9150336"/>
      <w:docPartObj>
        <w:docPartGallery w:val="Page Numbers (Top of Page)"/>
        <w:docPartUnique/>
      </w:docPartObj>
    </w:sdtPr>
    <w:sdtEndPr/>
    <w:sdtContent>
      <w:p w:rsidR="00061526" w:rsidRDefault="0006152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DFC">
          <w:rPr>
            <w:noProof/>
          </w:rPr>
          <w:t>6</w:t>
        </w:r>
        <w:r>
          <w:fldChar w:fldCharType="end"/>
        </w:r>
      </w:p>
    </w:sdtContent>
  </w:sdt>
  <w:p w:rsidR="00061526" w:rsidRDefault="0006152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6883807"/>
      <w:docPartObj>
        <w:docPartGallery w:val="Page Numbers (Top of Page)"/>
        <w:docPartUnique/>
      </w:docPartObj>
    </w:sdtPr>
    <w:sdtEndPr/>
    <w:sdtContent>
      <w:p w:rsidR="00061526" w:rsidRDefault="00033002">
        <w:pPr>
          <w:pStyle w:val="ae"/>
          <w:jc w:val="center"/>
        </w:pPr>
      </w:p>
    </w:sdtContent>
  </w:sdt>
  <w:p w:rsidR="00061526" w:rsidRDefault="0006152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EA2"/>
    <w:multiLevelType w:val="hybridMultilevel"/>
    <w:tmpl w:val="D23A9C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6D40EC"/>
    <w:multiLevelType w:val="hybridMultilevel"/>
    <w:tmpl w:val="82F6AEAC"/>
    <w:lvl w:ilvl="0" w:tplc="553A232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C48EE"/>
    <w:multiLevelType w:val="multilevel"/>
    <w:tmpl w:val="3E8CD2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C93F14"/>
    <w:multiLevelType w:val="multilevel"/>
    <w:tmpl w:val="58B2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2D1855"/>
    <w:multiLevelType w:val="multilevel"/>
    <w:tmpl w:val="553C73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096242"/>
    <w:multiLevelType w:val="multilevel"/>
    <w:tmpl w:val="9DDA57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AD5F05"/>
    <w:multiLevelType w:val="hybridMultilevel"/>
    <w:tmpl w:val="3EDAC3F2"/>
    <w:lvl w:ilvl="0" w:tplc="B2E0E1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91CB8"/>
    <w:multiLevelType w:val="multilevel"/>
    <w:tmpl w:val="055620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9967AB"/>
    <w:multiLevelType w:val="multilevel"/>
    <w:tmpl w:val="B2282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4D6E7F"/>
    <w:multiLevelType w:val="multilevel"/>
    <w:tmpl w:val="7D9C6F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752555"/>
    <w:multiLevelType w:val="hybridMultilevel"/>
    <w:tmpl w:val="CFE2907C"/>
    <w:lvl w:ilvl="0" w:tplc="4FB2B8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B2B81C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202F12"/>
    <w:multiLevelType w:val="hybridMultilevel"/>
    <w:tmpl w:val="C8FE718A"/>
    <w:lvl w:ilvl="0" w:tplc="AA586C2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ED95E93"/>
    <w:multiLevelType w:val="multilevel"/>
    <w:tmpl w:val="FF726B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134CDE"/>
    <w:multiLevelType w:val="multilevel"/>
    <w:tmpl w:val="348EB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6241B1"/>
    <w:multiLevelType w:val="multilevel"/>
    <w:tmpl w:val="F6A80B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1022F19"/>
    <w:multiLevelType w:val="multilevel"/>
    <w:tmpl w:val="3C9CA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145FDF"/>
    <w:multiLevelType w:val="multilevel"/>
    <w:tmpl w:val="989070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1616624"/>
    <w:multiLevelType w:val="multilevel"/>
    <w:tmpl w:val="6B1EEE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5317B9"/>
    <w:multiLevelType w:val="hybridMultilevel"/>
    <w:tmpl w:val="9C4CA23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609EE"/>
    <w:multiLevelType w:val="multilevel"/>
    <w:tmpl w:val="C346EDBA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Cambria" w:hAnsi="Cambria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DE510CA"/>
    <w:multiLevelType w:val="hybridMultilevel"/>
    <w:tmpl w:val="E1926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F0507"/>
    <w:multiLevelType w:val="multilevel"/>
    <w:tmpl w:val="27EAA8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2061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  <w:i w:val="0"/>
      </w:rPr>
    </w:lvl>
  </w:abstractNum>
  <w:abstractNum w:abstractNumId="23" w15:restartNumberingAfterBreak="0">
    <w:nsid w:val="4E5019E1"/>
    <w:multiLevelType w:val="multilevel"/>
    <w:tmpl w:val="E2FA43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0B6C95"/>
    <w:multiLevelType w:val="hybridMultilevel"/>
    <w:tmpl w:val="9C4CA230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94E44"/>
    <w:multiLevelType w:val="multilevel"/>
    <w:tmpl w:val="9CE44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7DB273A"/>
    <w:multiLevelType w:val="multilevel"/>
    <w:tmpl w:val="460EE7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D63124"/>
    <w:multiLevelType w:val="multilevel"/>
    <w:tmpl w:val="CCFA1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AEF49EC"/>
    <w:multiLevelType w:val="hybridMultilevel"/>
    <w:tmpl w:val="579EC8D4"/>
    <w:lvl w:ilvl="0" w:tplc="4FB2B8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D926E04"/>
    <w:multiLevelType w:val="multilevel"/>
    <w:tmpl w:val="9F9E14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5EA3587C"/>
    <w:multiLevelType w:val="hybridMultilevel"/>
    <w:tmpl w:val="B9B04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6618A"/>
    <w:multiLevelType w:val="multilevel"/>
    <w:tmpl w:val="534628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2E7282"/>
    <w:multiLevelType w:val="multilevel"/>
    <w:tmpl w:val="628282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735400"/>
    <w:multiLevelType w:val="multilevel"/>
    <w:tmpl w:val="710656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576244"/>
    <w:multiLevelType w:val="multilevel"/>
    <w:tmpl w:val="14E87B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545599"/>
    <w:multiLevelType w:val="multilevel"/>
    <w:tmpl w:val="0E68F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DF5DC3"/>
    <w:multiLevelType w:val="multilevel"/>
    <w:tmpl w:val="748A53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E80C93"/>
    <w:multiLevelType w:val="multilevel"/>
    <w:tmpl w:val="81A89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5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28"/>
  </w:num>
  <w:num w:numId="4">
    <w:abstractNumId w:val="7"/>
  </w:num>
  <w:num w:numId="5">
    <w:abstractNumId w:val="3"/>
  </w:num>
  <w:num w:numId="6">
    <w:abstractNumId w:val="30"/>
  </w:num>
  <w:num w:numId="7">
    <w:abstractNumId w:val="16"/>
  </w:num>
  <w:num w:numId="8">
    <w:abstractNumId w:val="18"/>
  </w:num>
  <w:num w:numId="9">
    <w:abstractNumId w:val="8"/>
  </w:num>
  <w:num w:numId="10">
    <w:abstractNumId w:val="34"/>
  </w:num>
  <w:num w:numId="11">
    <w:abstractNumId w:val="13"/>
  </w:num>
  <w:num w:numId="12">
    <w:abstractNumId w:val="4"/>
  </w:num>
  <w:num w:numId="13">
    <w:abstractNumId w:val="31"/>
  </w:num>
  <w:num w:numId="14">
    <w:abstractNumId w:val="26"/>
  </w:num>
  <w:num w:numId="15">
    <w:abstractNumId w:val="23"/>
  </w:num>
  <w:num w:numId="16">
    <w:abstractNumId w:val="33"/>
  </w:num>
  <w:num w:numId="17">
    <w:abstractNumId w:val="24"/>
  </w:num>
  <w:num w:numId="18">
    <w:abstractNumId w:val="19"/>
  </w:num>
  <w:num w:numId="19">
    <w:abstractNumId w:val="10"/>
    <w:lvlOverride w:ilvl="0">
      <w:lvl w:ilvl="0">
        <w:numFmt w:val="decimal"/>
        <w:lvlText w:val="%1."/>
        <w:lvlJc w:val="left"/>
      </w:lvl>
    </w:lvlOverride>
  </w:num>
  <w:num w:numId="20">
    <w:abstractNumId w:val="9"/>
    <w:lvlOverride w:ilvl="0">
      <w:lvl w:ilvl="0">
        <w:numFmt w:val="decimal"/>
        <w:lvlText w:val="%1."/>
        <w:lvlJc w:val="left"/>
      </w:lvl>
    </w:lvlOverride>
  </w:num>
  <w:num w:numId="21">
    <w:abstractNumId w:val="35"/>
    <w:lvlOverride w:ilvl="0">
      <w:lvl w:ilvl="0">
        <w:numFmt w:val="decimal"/>
        <w:lvlText w:val="%1."/>
        <w:lvlJc w:val="left"/>
      </w:lvl>
    </w:lvlOverride>
  </w:num>
  <w:num w:numId="22">
    <w:abstractNumId w:val="36"/>
    <w:lvlOverride w:ilvl="0">
      <w:lvl w:ilvl="0">
        <w:numFmt w:val="decimal"/>
        <w:lvlText w:val="%1."/>
        <w:lvlJc w:val="left"/>
      </w:lvl>
    </w:lvlOverride>
  </w:num>
  <w:num w:numId="23">
    <w:abstractNumId w:val="6"/>
    <w:lvlOverride w:ilvl="0">
      <w:lvl w:ilvl="0">
        <w:numFmt w:val="decimal"/>
        <w:lvlText w:val="%1."/>
        <w:lvlJc w:val="left"/>
      </w:lvl>
    </w:lvlOverride>
  </w:num>
  <w:num w:numId="24">
    <w:abstractNumId w:val="3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25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2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5"/>
  </w:num>
  <w:num w:numId="29">
    <w:abstractNumId w:val="14"/>
  </w:num>
  <w:num w:numId="30">
    <w:abstractNumId w:val="5"/>
  </w:num>
  <w:num w:numId="31">
    <w:abstractNumId w:val="17"/>
  </w:num>
  <w:num w:numId="32">
    <w:abstractNumId w:val="21"/>
  </w:num>
  <w:num w:numId="33">
    <w:abstractNumId w:val="1"/>
  </w:num>
  <w:num w:numId="34">
    <w:abstractNumId w:val="12"/>
  </w:num>
  <w:num w:numId="35">
    <w:abstractNumId w:val="37"/>
  </w:num>
  <w:num w:numId="36">
    <w:abstractNumId w:val="29"/>
  </w:num>
  <w:num w:numId="37">
    <w:abstractNumId w:val="27"/>
  </w:num>
  <w:num w:numId="38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92F"/>
    <w:rsid w:val="00002C0F"/>
    <w:rsid w:val="000036FD"/>
    <w:rsid w:val="00004A78"/>
    <w:rsid w:val="00007EE1"/>
    <w:rsid w:val="000104F7"/>
    <w:rsid w:val="00013B01"/>
    <w:rsid w:val="00014585"/>
    <w:rsid w:val="0001478F"/>
    <w:rsid w:val="00015682"/>
    <w:rsid w:val="00016272"/>
    <w:rsid w:val="00025018"/>
    <w:rsid w:val="00026594"/>
    <w:rsid w:val="000265F8"/>
    <w:rsid w:val="00027743"/>
    <w:rsid w:val="00032EE7"/>
    <w:rsid w:val="00033002"/>
    <w:rsid w:val="000331C6"/>
    <w:rsid w:val="000346F0"/>
    <w:rsid w:val="000350FE"/>
    <w:rsid w:val="00037CB6"/>
    <w:rsid w:val="00043DE6"/>
    <w:rsid w:val="00054489"/>
    <w:rsid w:val="00056AD7"/>
    <w:rsid w:val="00060980"/>
    <w:rsid w:val="00061526"/>
    <w:rsid w:val="00062239"/>
    <w:rsid w:val="00066D1B"/>
    <w:rsid w:val="00070087"/>
    <w:rsid w:val="000721DF"/>
    <w:rsid w:val="00072941"/>
    <w:rsid w:val="00074C96"/>
    <w:rsid w:val="000779CB"/>
    <w:rsid w:val="0008150C"/>
    <w:rsid w:val="00082F93"/>
    <w:rsid w:val="000906F9"/>
    <w:rsid w:val="00091004"/>
    <w:rsid w:val="000A43A1"/>
    <w:rsid w:val="000A6357"/>
    <w:rsid w:val="000A6AF4"/>
    <w:rsid w:val="000A706E"/>
    <w:rsid w:val="000B1797"/>
    <w:rsid w:val="000B3A05"/>
    <w:rsid w:val="000B3FE4"/>
    <w:rsid w:val="000B71F6"/>
    <w:rsid w:val="000C2888"/>
    <w:rsid w:val="000C3704"/>
    <w:rsid w:val="000C4834"/>
    <w:rsid w:val="000D26FB"/>
    <w:rsid w:val="000D7D98"/>
    <w:rsid w:val="000E02C9"/>
    <w:rsid w:val="000E0943"/>
    <w:rsid w:val="000E3598"/>
    <w:rsid w:val="000E3A35"/>
    <w:rsid w:val="000E436B"/>
    <w:rsid w:val="000E7623"/>
    <w:rsid w:val="000E7F10"/>
    <w:rsid w:val="000F0213"/>
    <w:rsid w:val="000F0F12"/>
    <w:rsid w:val="000F2D0A"/>
    <w:rsid w:val="000F40C0"/>
    <w:rsid w:val="000F4C60"/>
    <w:rsid w:val="000F69D6"/>
    <w:rsid w:val="000F6E33"/>
    <w:rsid w:val="000F7224"/>
    <w:rsid w:val="001003AE"/>
    <w:rsid w:val="0010220F"/>
    <w:rsid w:val="00102BC2"/>
    <w:rsid w:val="00104D33"/>
    <w:rsid w:val="001052AE"/>
    <w:rsid w:val="00105980"/>
    <w:rsid w:val="001068DB"/>
    <w:rsid w:val="00107133"/>
    <w:rsid w:val="001107BD"/>
    <w:rsid w:val="0011087D"/>
    <w:rsid w:val="001147AE"/>
    <w:rsid w:val="00114839"/>
    <w:rsid w:val="00114F38"/>
    <w:rsid w:val="001154F3"/>
    <w:rsid w:val="00116196"/>
    <w:rsid w:val="00117647"/>
    <w:rsid w:val="00117681"/>
    <w:rsid w:val="0011789D"/>
    <w:rsid w:val="001178A8"/>
    <w:rsid w:val="00122112"/>
    <w:rsid w:val="001243F6"/>
    <w:rsid w:val="0013157C"/>
    <w:rsid w:val="001328F4"/>
    <w:rsid w:val="00134796"/>
    <w:rsid w:val="001367C6"/>
    <w:rsid w:val="00144667"/>
    <w:rsid w:val="001531A8"/>
    <w:rsid w:val="00153F46"/>
    <w:rsid w:val="00155515"/>
    <w:rsid w:val="00155AFC"/>
    <w:rsid w:val="001563DC"/>
    <w:rsid w:val="0016108E"/>
    <w:rsid w:val="00162F4E"/>
    <w:rsid w:val="00165E9D"/>
    <w:rsid w:val="001674E5"/>
    <w:rsid w:val="001711C0"/>
    <w:rsid w:val="00174E88"/>
    <w:rsid w:val="00175393"/>
    <w:rsid w:val="0018173F"/>
    <w:rsid w:val="00182224"/>
    <w:rsid w:val="00183B96"/>
    <w:rsid w:val="00183D45"/>
    <w:rsid w:val="001854B4"/>
    <w:rsid w:val="00186A9C"/>
    <w:rsid w:val="001A6CC4"/>
    <w:rsid w:val="001B09E4"/>
    <w:rsid w:val="001B3A3A"/>
    <w:rsid w:val="001B4853"/>
    <w:rsid w:val="001B4947"/>
    <w:rsid w:val="001C50DD"/>
    <w:rsid w:val="001C6757"/>
    <w:rsid w:val="001C7D44"/>
    <w:rsid w:val="001D0789"/>
    <w:rsid w:val="001D10D5"/>
    <w:rsid w:val="001D18DE"/>
    <w:rsid w:val="001D3039"/>
    <w:rsid w:val="001D3433"/>
    <w:rsid w:val="001D5D0D"/>
    <w:rsid w:val="001E3112"/>
    <w:rsid w:val="001E3243"/>
    <w:rsid w:val="001E33BF"/>
    <w:rsid w:val="001E5326"/>
    <w:rsid w:val="001E672C"/>
    <w:rsid w:val="001E7878"/>
    <w:rsid w:val="001E7A3C"/>
    <w:rsid w:val="001E7CD0"/>
    <w:rsid w:val="001F1E29"/>
    <w:rsid w:val="001F219C"/>
    <w:rsid w:val="001F452F"/>
    <w:rsid w:val="00202166"/>
    <w:rsid w:val="00202AA8"/>
    <w:rsid w:val="00207A05"/>
    <w:rsid w:val="00212803"/>
    <w:rsid w:val="00213B94"/>
    <w:rsid w:val="00213DC1"/>
    <w:rsid w:val="0021527B"/>
    <w:rsid w:val="00217089"/>
    <w:rsid w:val="00217FC9"/>
    <w:rsid w:val="00221AF7"/>
    <w:rsid w:val="002228D9"/>
    <w:rsid w:val="00223480"/>
    <w:rsid w:val="002258E9"/>
    <w:rsid w:val="00225BA4"/>
    <w:rsid w:val="0022659C"/>
    <w:rsid w:val="00227C02"/>
    <w:rsid w:val="00230547"/>
    <w:rsid w:val="00230EDB"/>
    <w:rsid w:val="00233E96"/>
    <w:rsid w:val="002414C4"/>
    <w:rsid w:val="00242239"/>
    <w:rsid w:val="00242EEC"/>
    <w:rsid w:val="00243AB5"/>
    <w:rsid w:val="0025073B"/>
    <w:rsid w:val="00250B70"/>
    <w:rsid w:val="00252DAE"/>
    <w:rsid w:val="00254BBE"/>
    <w:rsid w:val="002624B4"/>
    <w:rsid w:val="0026316E"/>
    <w:rsid w:val="002657AF"/>
    <w:rsid w:val="00265F5E"/>
    <w:rsid w:val="00270703"/>
    <w:rsid w:val="00270746"/>
    <w:rsid w:val="00273C8F"/>
    <w:rsid w:val="00275B69"/>
    <w:rsid w:val="00284C8E"/>
    <w:rsid w:val="002859A3"/>
    <w:rsid w:val="0028756B"/>
    <w:rsid w:val="00291F4B"/>
    <w:rsid w:val="00293FB9"/>
    <w:rsid w:val="002957CC"/>
    <w:rsid w:val="0029626D"/>
    <w:rsid w:val="00297DAE"/>
    <w:rsid w:val="002A3376"/>
    <w:rsid w:val="002A3A90"/>
    <w:rsid w:val="002A3C8B"/>
    <w:rsid w:val="002A5706"/>
    <w:rsid w:val="002B2DAE"/>
    <w:rsid w:val="002B4BA3"/>
    <w:rsid w:val="002C38A6"/>
    <w:rsid w:val="002C461A"/>
    <w:rsid w:val="002C6DAA"/>
    <w:rsid w:val="002D0BB4"/>
    <w:rsid w:val="002D35C3"/>
    <w:rsid w:val="002D476B"/>
    <w:rsid w:val="002D5BC1"/>
    <w:rsid w:val="002D6B5B"/>
    <w:rsid w:val="002D6E73"/>
    <w:rsid w:val="002E03CE"/>
    <w:rsid w:val="002E089D"/>
    <w:rsid w:val="002E0BD7"/>
    <w:rsid w:val="002E1730"/>
    <w:rsid w:val="002E19E3"/>
    <w:rsid w:val="002E5C2B"/>
    <w:rsid w:val="002F14BB"/>
    <w:rsid w:val="002F19A5"/>
    <w:rsid w:val="002F20CF"/>
    <w:rsid w:val="002F4E8D"/>
    <w:rsid w:val="002F581C"/>
    <w:rsid w:val="002F5F84"/>
    <w:rsid w:val="002F6906"/>
    <w:rsid w:val="00301C76"/>
    <w:rsid w:val="0030236D"/>
    <w:rsid w:val="00306944"/>
    <w:rsid w:val="003073B0"/>
    <w:rsid w:val="0031292D"/>
    <w:rsid w:val="0031305F"/>
    <w:rsid w:val="003137F3"/>
    <w:rsid w:val="00314032"/>
    <w:rsid w:val="00314567"/>
    <w:rsid w:val="0031509A"/>
    <w:rsid w:val="0031520E"/>
    <w:rsid w:val="00320750"/>
    <w:rsid w:val="003219FD"/>
    <w:rsid w:val="00321F5C"/>
    <w:rsid w:val="00323D48"/>
    <w:rsid w:val="003242A5"/>
    <w:rsid w:val="0032440B"/>
    <w:rsid w:val="0032571D"/>
    <w:rsid w:val="00330FE3"/>
    <w:rsid w:val="00331724"/>
    <w:rsid w:val="0033295D"/>
    <w:rsid w:val="00332E92"/>
    <w:rsid w:val="003336E7"/>
    <w:rsid w:val="00335A50"/>
    <w:rsid w:val="00337092"/>
    <w:rsid w:val="00340921"/>
    <w:rsid w:val="00340C51"/>
    <w:rsid w:val="00344448"/>
    <w:rsid w:val="00345F2E"/>
    <w:rsid w:val="003473B1"/>
    <w:rsid w:val="00350EA1"/>
    <w:rsid w:val="00351653"/>
    <w:rsid w:val="00351F33"/>
    <w:rsid w:val="003536D9"/>
    <w:rsid w:val="003628F0"/>
    <w:rsid w:val="00363B79"/>
    <w:rsid w:val="00365529"/>
    <w:rsid w:val="0036623C"/>
    <w:rsid w:val="003663E6"/>
    <w:rsid w:val="00370A18"/>
    <w:rsid w:val="00374B25"/>
    <w:rsid w:val="00377CE6"/>
    <w:rsid w:val="00377FD5"/>
    <w:rsid w:val="0038092B"/>
    <w:rsid w:val="00382694"/>
    <w:rsid w:val="00384114"/>
    <w:rsid w:val="003849C7"/>
    <w:rsid w:val="00390B8E"/>
    <w:rsid w:val="00391BA5"/>
    <w:rsid w:val="00394E41"/>
    <w:rsid w:val="003A1EC5"/>
    <w:rsid w:val="003A2A07"/>
    <w:rsid w:val="003A3DB8"/>
    <w:rsid w:val="003A3F53"/>
    <w:rsid w:val="003A4F44"/>
    <w:rsid w:val="003B03A7"/>
    <w:rsid w:val="003B0EE5"/>
    <w:rsid w:val="003B129A"/>
    <w:rsid w:val="003B2DF3"/>
    <w:rsid w:val="003B3F22"/>
    <w:rsid w:val="003B5127"/>
    <w:rsid w:val="003B7123"/>
    <w:rsid w:val="003B79A1"/>
    <w:rsid w:val="003C0DBF"/>
    <w:rsid w:val="003C20FD"/>
    <w:rsid w:val="003C20FE"/>
    <w:rsid w:val="003C2D2F"/>
    <w:rsid w:val="003C405C"/>
    <w:rsid w:val="003C7214"/>
    <w:rsid w:val="003D0D82"/>
    <w:rsid w:val="003D10AB"/>
    <w:rsid w:val="003D117F"/>
    <w:rsid w:val="003D1DCF"/>
    <w:rsid w:val="003D229E"/>
    <w:rsid w:val="003D4800"/>
    <w:rsid w:val="003D4DD8"/>
    <w:rsid w:val="003D573C"/>
    <w:rsid w:val="003D63A6"/>
    <w:rsid w:val="003E0056"/>
    <w:rsid w:val="003E49D9"/>
    <w:rsid w:val="003E4B32"/>
    <w:rsid w:val="003F4A9A"/>
    <w:rsid w:val="003F63C4"/>
    <w:rsid w:val="00402FA9"/>
    <w:rsid w:val="00403CD4"/>
    <w:rsid w:val="004051A0"/>
    <w:rsid w:val="00405682"/>
    <w:rsid w:val="00407414"/>
    <w:rsid w:val="00410092"/>
    <w:rsid w:val="00411AA1"/>
    <w:rsid w:val="004120BE"/>
    <w:rsid w:val="00413CBF"/>
    <w:rsid w:val="0041449E"/>
    <w:rsid w:val="00416851"/>
    <w:rsid w:val="00416856"/>
    <w:rsid w:val="004169F4"/>
    <w:rsid w:val="004175DB"/>
    <w:rsid w:val="00424F0B"/>
    <w:rsid w:val="0043041E"/>
    <w:rsid w:val="00441CBD"/>
    <w:rsid w:val="00441DA7"/>
    <w:rsid w:val="00444832"/>
    <w:rsid w:val="00444B70"/>
    <w:rsid w:val="004458D9"/>
    <w:rsid w:val="004478AF"/>
    <w:rsid w:val="00450B15"/>
    <w:rsid w:val="00450BE2"/>
    <w:rsid w:val="00450D62"/>
    <w:rsid w:val="0045190C"/>
    <w:rsid w:val="004544DC"/>
    <w:rsid w:val="00454CB2"/>
    <w:rsid w:val="0045683C"/>
    <w:rsid w:val="00456BDE"/>
    <w:rsid w:val="004603A7"/>
    <w:rsid w:val="004615D2"/>
    <w:rsid w:val="00465A2E"/>
    <w:rsid w:val="00465F0C"/>
    <w:rsid w:val="0046640E"/>
    <w:rsid w:val="00466F88"/>
    <w:rsid w:val="00471BE4"/>
    <w:rsid w:val="004754CE"/>
    <w:rsid w:val="0047588D"/>
    <w:rsid w:val="004807BF"/>
    <w:rsid w:val="00480D57"/>
    <w:rsid w:val="004820D6"/>
    <w:rsid w:val="0048419C"/>
    <w:rsid w:val="00484F63"/>
    <w:rsid w:val="00485FF2"/>
    <w:rsid w:val="00487BC6"/>
    <w:rsid w:val="00490958"/>
    <w:rsid w:val="00493170"/>
    <w:rsid w:val="00496D00"/>
    <w:rsid w:val="004973A1"/>
    <w:rsid w:val="004A1AE2"/>
    <w:rsid w:val="004A2FBF"/>
    <w:rsid w:val="004A32D8"/>
    <w:rsid w:val="004A32EC"/>
    <w:rsid w:val="004A567B"/>
    <w:rsid w:val="004A5EE2"/>
    <w:rsid w:val="004A5F5E"/>
    <w:rsid w:val="004A6CF7"/>
    <w:rsid w:val="004A6FD7"/>
    <w:rsid w:val="004B2074"/>
    <w:rsid w:val="004B20B8"/>
    <w:rsid w:val="004B322E"/>
    <w:rsid w:val="004B3705"/>
    <w:rsid w:val="004B51F5"/>
    <w:rsid w:val="004C24BD"/>
    <w:rsid w:val="004D1044"/>
    <w:rsid w:val="004D2106"/>
    <w:rsid w:val="004D2AE8"/>
    <w:rsid w:val="004D6CDC"/>
    <w:rsid w:val="004E092F"/>
    <w:rsid w:val="004E1256"/>
    <w:rsid w:val="004E1340"/>
    <w:rsid w:val="004E15E3"/>
    <w:rsid w:val="004E1772"/>
    <w:rsid w:val="004E2136"/>
    <w:rsid w:val="004E569E"/>
    <w:rsid w:val="004E5F3F"/>
    <w:rsid w:val="004F219B"/>
    <w:rsid w:val="004F2236"/>
    <w:rsid w:val="004F24D9"/>
    <w:rsid w:val="004F31CD"/>
    <w:rsid w:val="004F7292"/>
    <w:rsid w:val="00501194"/>
    <w:rsid w:val="005045EF"/>
    <w:rsid w:val="00520544"/>
    <w:rsid w:val="005211D6"/>
    <w:rsid w:val="0052246D"/>
    <w:rsid w:val="00522EAB"/>
    <w:rsid w:val="00523C79"/>
    <w:rsid w:val="005249C7"/>
    <w:rsid w:val="005258DE"/>
    <w:rsid w:val="00527C43"/>
    <w:rsid w:val="00535053"/>
    <w:rsid w:val="00535886"/>
    <w:rsid w:val="00536290"/>
    <w:rsid w:val="0054138D"/>
    <w:rsid w:val="00544660"/>
    <w:rsid w:val="00545D8D"/>
    <w:rsid w:val="00547AB0"/>
    <w:rsid w:val="005529FD"/>
    <w:rsid w:val="005536AE"/>
    <w:rsid w:val="0055787B"/>
    <w:rsid w:val="005621A0"/>
    <w:rsid w:val="00562AE4"/>
    <w:rsid w:val="0056389D"/>
    <w:rsid w:val="0056537C"/>
    <w:rsid w:val="00566419"/>
    <w:rsid w:val="00571194"/>
    <w:rsid w:val="005745E8"/>
    <w:rsid w:val="00576E14"/>
    <w:rsid w:val="00584840"/>
    <w:rsid w:val="005876A7"/>
    <w:rsid w:val="00595DD2"/>
    <w:rsid w:val="00596AA7"/>
    <w:rsid w:val="005A1678"/>
    <w:rsid w:val="005A39FB"/>
    <w:rsid w:val="005A473A"/>
    <w:rsid w:val="005A4C6C"/>
    <w:rsid w:val="005A6237"/>
    <w:rsid w:val="005A6A35"/>
    <w:rsid w:val="005B5981"/>
    <w:rsid w:val="005B612F"/>
    <w:rsid w:val="005B7226"/>
    <w:rsid w:val="005B7E7C"/>
    <w:rsid w:val="005C56AF"/>
    <w:rsid w:val="005C78FF"/>
    <w:rsid w:val="005D2E5D"/>
    <w:rsid w:val="005D48C4"/>
    <w:rsid w:val="005D53B1"/>
    <w:rsid w:val="005D65D9"/>
    <w:rsid w:val="005D7C33"/>
    <w:rsid w:val="005E6F91"/>
    <w:rsid w:val="005F348D"/>
    <w:rsid w:val="005F76E3"/>
    <w:rsid w:val="00600618"/>
    <w:rsid w:val="006020DA"/>
    <w:rsid w:val="00606E43"/>
    <w:rsid w:val="00606F8A"/>
    <w:rsid w:val="00607064"/>
    <w:rsid w:val="006134B6"/>
    <w:rsid w:val="0061376C"/>
    <w:rsid w:val="00614013"/>
    <w:rsid w:val="0061720A"/>
    <w:rsid w:val="0061767D"/>
    <w:rsid w:val="00632ADD"/>
    <w:rsid w:val="0063407C"/>
    <w:rsid w:val="0063591E"/>
    <w:rsid w:val="00635FE7"/>
    <w:rsid w:val="006363EB"/>
    <w:rsid w:val="00637525"/>
    <w:rsid w:val="006461D6"/>
    <w:rsid w:val="006462A7"/>
    <w:rsid w:val="00654B69"/>
    <w:rsid w:val="00654B8F"/>
    <w:rsid w:val="00660F98"/>
    <w:rsid w:val="00662740"/>
    <w:rsid w:val="0066597C"/>
    <w:rsid w:val="00666F50"/>
    <w:rsid w:val="006710BA"/>
    <w:rsid w:val="00671546"/>
    <w:rsid w:val="00671D72"/>
    <w:rsid w:val="00681667"/>
    <w:rsid w:val="006840E2"/>
    <w:rsid w:val="00684A6C"/>
    <w:rsid w:val="00686223"/>
    <w:rsid w:val="00687943"/>
    <w:rsid w:val="006919E9"/>
    <w:rsid w:val="006926C7"/>
    <w:rsid w:val="0069307B"/>
    <w:rsid w:val="0069588C"/>
    <w:rsid w:val="0069637D"/>
    <w:rsid w:val="0069639E"/>
    <w:rsid w:val="006A2992"/>
    <w:rsid w:val="006A39DC"/>
    <w:rsid w:val="006A5E56"/>
    <w:rsid w:val="006B0607"/>
    <w:rsid w:val="006B09D7"/>
    <w:rsid w:val="006B351F"/>
    <w:rsid w:val="006B5070"/>
    <w:rsid w:val="006B532C"/>
    <w:rsid w:val="006C0F4E"/>
    <w:rsid w:val="006C1821"/>
    <w:rsid w:val="006C4088"/>
    <w:rsid w:val="006C53E1"/>
    <w:rsid w:val="006C72B4"/>
    <w:rsid w:val="006D3A6D"/>
    <w:rsid w:val="006D457A"/>
    <w:rsid w:val="006D78F5"/>
    <w:rsid w:val="006E0247"/>
    <w:rsid w:val="006E02A8"/>
    <w:rsid w:val="006E121D"/>
    <w:rsid w:val="006E39F9"/>
    <w:rsid w:val="006E7C5F"/>
    <w:rsid w:val="006F008B"/>
    <w:rsid w:val="006F0AB9"/>
    <w:rsid w:val="006F0D7D"/>
    <w:rsid w:val="006F5CC6"/>
    <w:rsid w:val="007013C8"/>
    <w:rsid w:val="00701C4B"/>
    <w:rsid w:val="00710266"/>
    <w:rsid w:val="00711225"/>
    <w:rsid w:val="00713F0A"/>
    <w:rsid w:val="0071408D"/>
    <w:rsid w:val="007213D0"/>
    <w:rsid w:val="00722F2C"/>
    <w:rsid w:val="00725ED0"/>
    <w:rsid w:val="00727E44"/>
    <w:rsid w:val="00730C6B"/>
    <w:rsid w:val="00730D1B"/>
    <w:rsid w:val="0073333B"/>
    <w:rsid w:val="0073612E"/>
    <w:rsid w:val="0073642C"/>
    <w:rsid w:val="00741091"/>
    <w:rsid w:val="007437DE"/>
    <w:rsid w:val="00744049"/>
    <w:rsid w:val="00752E50"/>
    <w:rsid w:val="00754493"/>
    <w:rsid w:val="0076041A"/>
    <w:rsid w:val="00760E89"/>
    <w:rsid w:val="007620E7"/>
    <w:rsid w:val="00764BDC"/>
    <w:rsid w:val="00765944"/>
    <w:rsid w:val="007704F7"/>
    <w:rsid w:val="007705A5"/>
    <w:rsid w:val="00770973"/>
    <w:rsid w:val="007734D2"/>
    <w:rsid w:val="00773632"/>
    <w:rsid w:val="00776224"/>
    <w:rsid w:val="0077791F"/>
    <w:rsid w:val="00783871"/>
    <w:rsid w:val="00784C0A"/>
    <w:rsid w:val="007872D2"/>
    <w:rsid w:val="00793F71"/>
    <w:rsid w:val="007951E9"/>
    <w:rsid w:val="00797957"/>
    <w:rsid w:val="007A6DEE"/>
    <w:rsid w:val="007B009A"/>
    <w:rsid w:val="007B216B"/>
    <w:rsid w:val="007B459B"/>
    <w:rsid w:val="007B461B"/>
    <w:rsid w:val="007B608B"/>
    <w:rsid w:val="007C23B9"/>
    <w:rsid w:val="007C2865"/>
    <w:rsid w:val="007C79E8"/>
    <w:rsid w:val="007D1092"/>
    <w:rsid w:val="007D3E8A"/>
    <w:rsid w:val="007D406F"/>
    <w:rsid w:val="007D44AE"/>
    <w:rsid w:val="007D609B"/>
    <w:rsid w:val="007D7B92"/>
    <w:rsid w:val="007E5B60"/>
    <w:rsid w:val="007F0903"/>
    <w:rsid w:val="007F29C6"/>
    <w:rsid w:val="007F4061"/>
    <w:rsid w:val="007F736F"/>
    <w:rsid w:val="00801F15"/>
    <w:rsid w:val="0080233D"/>
    <w:rsid w:val="008026D6"/>
    <w:rsid w:val="00802FF2"/>
    <w:rsid w:val="008054F5"/>
    <w:rsid w:val="00805964"/>
    <w:rsid w:val="00807AAA"/>
    <w:rsid w:val="00811042"/>
    <w:rsid w:val="008121CA"/>
    <w:rsid w:val="0081461A"/>
    <w:rsid w:val="00814796"/>
    <w:rsid w:val="00814C08"/>
    <w:rsid w:val="00817203"/>
    <w:rsid w:val="00817FBB"/>
    <w:rsid w:val="00822152"/>
    <w:rsid w:val="00823E3A"/>
    <w:rsid w:val="0082504C"/>
    <w:rsid w:val="00825845"/>
    <w:rsid w:val="00825A19"/>
    <w:rsid w:val="008260D4"/>
    <w:rsid w:val="00827395"/>
    <w:rsid w:val="00827B48"/>
    <w:rsid w:val="00832283"/>
    <w:rsid w:val="0083390D"/>
    <w:rsid w:val="00834A52"/>
    <w:rsid w:val="00840A45"/>
    <w:rsid w:val="00840C4C"/>
    <w:rsid w:val="00846637"/>
    <w:rsid w:val="00852ABC"/>
    <w:rsid w:val="00853303"/>
    <w:rsid w:val="0085386C"/>
    <w:rsid w:val="00855D70"/>
    <w:rsid w:val="0086075B"/>
    <w:rsid w:val="0086146C"/>
    <w:rsid w:val="0087168A"/>
    <w:rsid w:val="00872BBB"/>
    <w:rsid w:val="008755D7"/>
    <w:rsid w:val="00880AF8"/>
    <w:rsid w:val="008861D9"/>
    <w:rsid w:val="0088746B"/>
    <w:rsid w:val="008909DF"/>
    <w:rsid w:val="00895248"/>
    <w:rsid w:val="00895324"/>
    <w:rsid w:val="0089576A"/>
    <w:rsid w:val="00897FEC"/>
    <w:rsid w:val="008A02D3"/>
    <w:rsid w:val="008B3056"/>
    <w:rsid w:val="008B49DF"/>
    <w:rsid w:val="008B6CD8"/>
    <w:rsid w:val="008C0928"/>
    <w:rsid w:val="008C5032"/>
    <w:rsid w:val="008D1436"/>
    <w:rsid w:val="008D1701"/>
    <w:rsid w:val="008D1A30"/>
    <w:rsid w:val="008D2B23"/>
    <w:rsid w:val="008D2F69"/>
    <w:rsid w:val="008D446A"/>
    <w:rsid w:val="008D4770"/>
    <w:rsid w:val="008E07F4"/>
    <w:rsid w:val="008E188F"/>
    <w:rsid w:val="008E27D0"/>
    <w:rsid w:val="008E3397"/>
    <w:rsid w:val="008E4A69"/>
    <w:rsid w:val="008E5C95"/>
    <w:rsid w:val="008F02D5"/>
    <w:rsid w:val="008F5ECD"/>
    <w:rsid w:val="008F6C1E"/>
    <w:rsid w:val="008F7F59"/>
    <w:rsid w:val="00900FF0"/>
    <w:rsid w:val="0090166F"/>
    <w:rsid w:val="00901D68"/>
    <w:rsid w:val="00902F20"/>
    <w:rsid w:val="00904A58"/>
    <w:rsid w:val="00904D55"/>
    <w:rsid w:val="0090545A"/>
    <w:rsid w:val="009059A9"/>
    <w:rsid w:val="00906DE5"/>
    <w:rsid w:val="00907407"/>
    <w:rsid w:val="00912B9E"/>
    <w:rsid w:val="00914BDF"/>
    <w:rsid w:val="00916E34"/>
    <w:rsid w:val="00916EA1"/>
    <w:rsid w:val="009172FB"/>
    <w:rsid w:val="00917B63"/>
    <w:rsid w:val="0092173D"/>
    <w:rsid w:val="00922555"/>
    <w:rsid w:val="00922593"/>
    <w:rsid w:val="00924BC1"/>
    <w:rsid w:val="00930120"/>
    <w:rsid w:val="009302CA"/>
    <w:rsid w:val="009302CF"/>
    <w:rsid w:val="00934E8C"/>
    <w:rsid w:val="0093617F"/>
    <w:rsid w:val="0094287A"/>
    <w:rsid w:val="009443A4"/>
    <w:rsid w:val="00950222"/>
    <w:rsid w:val="009504CB"/>
    <w:rsid w:val="00950B6C"/>
    <w:rsid w:val="00952342"/>
    <w:rsid w:val="00952754"/>
    <w:rsid w:val="00954D4F"/>
    <w:rsid w:val="009557AC"/>
    <w:rsid w:val="00955988"/>
    <w:rsid w:val="0095746D"/>
    <w:rsid w:val="00957774"/>
    <w:rsid w:val="00960029"/>
    <w:rsid w:val="00961447"/>
    <w:rsid w:val="00967AED"/>
    <w:rsid w:val="00970BF7"/>
    <w:rsid w:val="00972DB6"/>
    <w:rsid w:val="00974255"/>
    <w:rsid w:val="00976C56"/>
    <w:rsid w:val="00982864"/>
    <w:rsid w:val="00984461"/>
    <w:rsid w:val="00984996"/>
    <w:rsid w:val="00984BBF"/>
    <w:rsid w:val="009860DE"/>
    <w:rsid w:val="0098744C"/>
    <w:rsid w:val="0099057E"/>
    <w:rsid w:val="00993465"/>
    <w:rsid w:val="00993C73"/>
    <w:rsid w:val="009A03A3"/>
    <w:rsid w:val="009A3074"/>
    <w:rsid w:val="009B1B90"/>
    <w:rsid w:val="009B1BB2"/>
    <w:rsid w:val="009B4811"/>
    <w:rsid w:val="009B7D00"/>
    <w:rsid w:val="009C2204"/>
    <w:rsid w:val="009D050C"/>
    <w:rsid w:val="009D1CD8"/>
    <w:rsid w:val="009D2CC1"/>
    <w:rsid w:val="009D309D"/>
    <w:rsid w:val="009D5DFC"/>
    <w:rsid w:val="009E474D"/>
    <w:rsid w:val="009F1A54"/>
    <w:rsid w:val="009F2A34"/>
    <w:rsid w:val="009F4716"/>
    <w:rsid w:val="00A00918"/>
    <w:rsid w:val="00A010E9"/>
    <w:rsid w:val="00A10E9B"/>
    <w:rsid w:val="00A11B32"/>
    <w:rsid w:val="00A125AA"/>
    <w:rsid w:val="00A133EB"/>
    <w:rsid w:val="00A1373D"/>
    <w:rsid w:val="00A161F6"/>
    <w:rsid w:val="00A1640D"/>
    <w:rsid w:val="00A174AA"/>
    <w:rsid w:val="00A1776E"/>
    <w:rsid w:val="00A202C6"/>
    <w:rsid w:val="00A21CD4"/>
    <w:rsid w:val="00A22817"/>
    <w:rsid w:val="00A24CF3"/>
    <w:rsid w:val="00A261E3"/>
    <w:rsid w:val="00A262DC"/>
    <w:rsid w:val="00A27CC3"/>
    <w:rsid w:val="00A30FB7"/>
    <w:rsid w:val="00A3478D"/>
    <w:rsid w:val="00A366EA"/>
    <w:rsid w:val="00A41849"/>
    <w:rsid w:val="00A43BB2"/>
    <w:rsid w:val="00A45563"/>
    <w:rsid w:val="00A45CCD"/>
    <w:rsid w:val="00A465E1"/>
    <w:rsid w:val="00A5779F"/>
    <w:rsid w:val="00A57D56"/>
    <w:rsid w:val="00A607BA"/>
    <w:rsid w:val="00A60909"/>
    <w:rsid w:val="00A61092"/>
    <w:rsid w:val="00A6416F"/>
    <w:rsid w:val="00A6538D"/>
    <w:rsid w:val="00A70BFC"/>
    <w:rsid w:val="00A763E4"/>
    <w:rsid w:val="00A800C7"/>
    <w:rsid w:val="00A82BBB"/>
    <w:rsid w:val="00A83075"/>
    <w:rsid w:val="00A85E71"/>
    <w:rsid w:val="00A86314"/>
    <w:rsid w:val="00A865EA"/>
    <w:rsid w:val="00A87D83"/>
    <w:rsid w:val="00A9014D"/>
    <w:rsid w:val="00A93AAD"/>
    <w:rsid w:val="00A957F8"/>
    <w:rsid w:val="00A963B8"/>
    <w:rsid w:val="00AA1531"/>
    <w:rsid w:val="00AA5B29"/>
    <w:rsid w:val="00AB19C7"/>
    <w:rsid w:val="00AB3279"/>
    <w:rsid w:val="00AB401A"/>
    <w:rsid w:val="00AB4D06"/>
    <w:rsid w:val="00AB5658"/>
    <w:rsid w:val="00AC3A87"/>
    <w:rsid w:val="00AC3BD4"/>
    <w:rsid w:val="00AC489A"/>
    <w:rsid w:val="00AC60E5"/>
    <w:rsid w:val="00AC664B"/>
    <w:rsid w:val="00AC68E4"/>
    <w:rsid w:val="00AD072B"/>
    <w:rsid w:val="00AD21C8"/>
    <w:rsid w:val="00AD2782"/>
    <w:rsid w:val="00AD3872"/>
    <w:rsid w:val="00AD4839"/>
    <w:rsid w:val="00AE0BED"/>
    <w:rsid w:val="00AE0C28"/>
    <w:rsid w:val="00AE1579"/>
    <w:rsid w:val="00AE1A9D"/>
    <w:rsid w:val="00AE1B22"/>
    <w:rsid w:val="00AE5327"/>
    <w:rsid w:val="00AE7562"/>
    <w:rsid w:val="00AE779A"/>
    <w:rsid w:val="00AF5F4C"/>
    <w:rsid w:val="00B00111"/>
    <w:rsid w:val="00B02C7A"/>
    <w:rsid w:val="00B05FFA"/>
    <w:rsid w:val="00B062F3"/>
    <w:rsid w:val="00B069D1"/>
    <w:rsid w:val="00B10688"/>
    <w:rsid w:val="00B12915"/>
    <w:rsid w:val="00B17227"/>
    <w:rsid w:val="00B202D8"/>
    <w:rsid w:val="00B20EA5"/>
    <w:rsid w:val="00B2111C"/>
    <w:rsid w:val="00B24E77"/>
    <w:rsid w:val="00B32DD6"/>
    <w:rsid w:val="00B34624"/>
    <w:rsid w:val="00B3612E"/>
    <w:rsid w:val="00B373D2"/>
    <w:rsid w:val="00B402CF"/>
    <w:rsid w:val="00B408F3"/>
    <w:rsid w:val="00B41FF0"/>
    <w:rsid w:val="00B47A78"/>
    <w:rsid w:val="00B52B07"/>
    <w:rsid w:val="00B57378"/>
    <w:rsid w:val="00B64A8D"/>
    <w:rsid w:val="00B71DC6"/>
    <w:rsid w:val="00B7510B"/>
    <w:rsid w:val="00B77FA6"/>
    <w:rsid w:val="00B802AC"/>
    <w:rsid w:val="00B83397"/>
    <w:rsid w:val="00B84251"/>
    <w:rsid w:val="00B900FB"/>
    <w:rsid w:val="00B90427"/>
    <w:rsid w:val="00B9357A"/>
    <w:rsid w:val="00B93AFB"/>
    <w:rsid w:val="00B969A6"/>
    <w:rsid w:val="00BA754C"/>
    <w:rsid w:val="00BB0F4F"/>
    <w:rsid w:val="00BB4DD8"/>
    <w:rsid w:val="00BB75F2"/>
    <w:rsid w:val="00BC2082"/>
    <w:rsid w:val="00BC3600"/>
    <w:rsid w:val="00BC6C35"/>
    <w:rsid w:val="00BD3887"/>
    <w:rsid w:val="00BD5F77"/>
    <w:rsid w:val="00BE54B9"/>
    <w:rsid w:val="00BE5E65"/>
    <w:rsid w:val="00BE7783"/>
    <w:rsid w:val="00BE7B8A"/>
    <w:rsid w:val="00BF018F"/>
    <w:rsid w:val="00BF0322"/>
    <w:rsid w:val="00BF4C81"/>
    <w:rsid w:val="00BF56B2"/>
    <w:rsid w:val="00BF7941"/>
    <w:rsid w:val="00C05127"/>
    <w:rsid w:val="00C136F0"/>
    <w:rsid w:val="00C14694"/>
    <w:rsid w:val="00C20091"/>
    <w:rsid w:val="00C20F88"/>
    <w:rsid w:val="00C21B63"/>
    <w:rsid w:val="00C27A03"/>
    <w:rsid w:val="00C36897"/>
    <w:rsid w:val="00C40131"/>
    <w:rsid w:val="00C43BF4"/>
    <w:rsid w:val="00C450DB"/>
    <w:rsid w:val="00C468A4"/>
    <w:rsid w:val="00C472CE"/>
    <w:rsid w:val="00C474F3"/>
    <w:rsid w:val="00C477B8"/>
    <w:rsid w:val="00C51C98"/>
    <w:rsid w:val="00C53902"/>
    <w:rsid w:val="00C56F36"/>
    <w:rsid w:val="00C609F0"/>
    <w:rsid w:val="00C619DB"/>
    <w:rsid w:val="00C6315B"/>
    <w:rsid w:val="00C654E2"/>
    <w:rsid w:val="00C72457"/>
    <w:rsid w:val="00C73638"/>
    <w:rsid w:val="00C765A3"/>
    <w:rsid w:val="00C77052"/>
    <w:rsid w:val="00C81835"/>
    <w:rsid w:val="00C81B91"/>
    <w:rsid w:val="00C85374"/>
    <w:rsid w:val="00C8539B"/>
    <w:rsid w:val="00C853B8"/>
    <w:rsid w:val="00C86285"/>
    <w:rsid w:val="00C9181E"/>
    <w:rsid w:val="00C9302B"/>
    <w:rsid w:val="00C93779"/>
    <w:rsid w:val="00C93A04"/>
    <w:rsid w:val="00C943B1"/>
    <w:rsid w:val="00C94E02"/>
    <w:rsid w:val="00C96604"/>
    <w:rsid w:val="00CA31C7"/>
    <w:rsid w:val="00CA6C30"/>
    <w:rsid w:val="00CB1528"/>
    <w:rsid w:val="00CB254B"/>
    <w:rsid w:val="00CB4686"/>
    <w:rsid w:val="00CB6FF6"/>
    <w:rsid w:val="00CC0CB8"/>
    <w:rsid w:val="00CC147C"/>
    <w:rsid w:val="00CC2602"/>
    <w:rsid w:val="00CC2D60"/>
    <w:rsid w:val="00CC42D1"/>
    <w:rsid w:val="00CC6464"/>
    <w:rsid w:val="00CC742A"/>
    <w:rsid w:val="00CD10F1"/>
    <w:rsid w:val="00CE583C"/>
    <w:rsid w:val="00CE709C"/>
    <w:rsid w:val="00CE7554"/>
    <w:rsid w:val="00CF0C86"/>
    <w:rsid w:val="00CF1102"/>
    <w:rsid w:val="00CF15C8"/>
    <w:rsid w:val="00CF3F9C"/>
    <w:rsid w:val="00CF51D8"/>
    <w:rsid w:val="00CF579D"/>
    <w:rsid w:val="00CF5C69"/>
    <w:rsid w:val="00CF5FEE"/>
    <w:rsid w:val="00CF6764"/>
    <w:rsid w:val="00D018F3"/>
    <w:rsid w:val="00D02E7B"/>
    <w:rsid w:val="00D03D97"/>
    <w:rsid w:val="00D04879"/>
    <w:rsid w:val="00D055F5"/>
    <w:rsid w:val="00D05AEA"/>
    <w:rsid w:val="00D13E7C"/>
    <w:rsid w:val="00D141DD"/>
    <w:rsid w:val="00D143B2"/>
    <w:rsid w:val="00D16632"/>
    <w:rsid w:val="00D1696F"/>
    <w:rsid w:val="00D16C6C"/>
    <w:rsid w:val="00D16E5B"/>
    <w:rsid w:val="00D2066D"/>
    <w:rsid w:val="00D26F85"/>
    <w:rsid w:val="00D3081D"/>
    <w:rsid w:val="00D31272"/>
    <w:rsid w:val="00D326A4"/>
    <w:rsid w:val="00D40DD9"/>
    <w:rsid w:val="00D44A94"/>
    <w:rsid w:val="00D45785"/>
    <w:rsid w:val="00D47154"/>
    <w:rsid w:val="00D508B8"/>
    <w:rsid w:val="00D51500"/>
    <w:rsid w:val="00D52959"/>
    <w:rsid w:val="00D52F56"/>
    <w:rsid w:val="00D5523E"/>
    <w:rsid w:val="00D56A6F"/>
    <w:rsid w:val="00D6089E"/>
    <w:rsid w:val="00D60A11"/>
    <w:rsid w:val="00D60FE2"/>
    <w:rsid w:val="00D71838"/>
    <w:rsid w:val="00D71E38"/>
    <w:rsid w:val="00D72E41"/>
    <w:rsid w:val="00D7654A"/>
    <w:rsid w:val="00D769A4"/>
    <w:rsid w:val="00D801F0"/>
    <w:rsid w:val="00D80C99"/>
    <w:rsid w:val="00D817B7"/>
    <w:rsid w:val="00D825F2"/>
    <w:rsid w:val="00D841E1"/>
    <w:rsid w:val="00D855AB"/>
    <w:rsid w:val="00D85E04"/>
    <w:rsid w:val="00D8733C"/>
    <w:rsid w:val="00D87959"/>
    <w:rsid w:val="00D92C39"/>
    <w:rsid w:val="00D93579"/>
    <w:rsid w:val="00D97357"/>
    <w:rsid w:val="00D97F58"/>
    <w:rsid w:val="00DA0634"/>
    <w:rsid w:val="00DA0D87"/>
    <w:rsid w:val="00DA6146"/>
    <w:rsid w:val="00DA676C"/>
    <w:rsid w:val="00DB0E54"/>
    <w:rsid w:val="00DB2DAF"/>
    <w:rsid w:val="00DC1D54"/>
    <w:rsid w:val="00DC5C18"/>
    <w:rsid w:val="00DC7D70"/>
    <w:rsid w:val="00DD245D"/>
    <w:rsid w:val="00DD2B77"/>
    <w:rsid w:val="00DD7438"/>
    <w:rsid w:val="00DE0AAC"/>
    <w:rsid w:val="00DE4E72"/>
    <w:rsid w:val="00DE52B8"/>
    <w:rsid w:val="00DE5939"/>
    <w:rsid w:val="00DE79BC"/>
    <w:rsid w:val="00DF06E1"/>
    <w:rsid w:val="00DF22F1"/>
    <w:rsid w:val="00DF2D87"/>
    <w:rsid w:val="00DF42EA"/>
    <w:rsid w:val="00DF6029"/>
    <w:rsid w:val="00DF7C2E"/>
    <w:rsid w:val="00E025CC"/>
    <w:rsid w:val="00E0567D"/>
    <w:rsid w:val="00E07828"/>
    <w:rsid w:val="00E07AFA"/>
    <w:rsid w:val="00E1086C"/>
    <w:rsid w:val="00E132C2"/>
    <w:rsid w:val="00E14119"/>
    <w:rsid w:val="00E156DF"/>
    <w:rsid w:val="00E213E5"/>
    <w:rsid w:val="00E22889"/>
    <w:rsid w:val="00E231AF"/>
    <w:rsid w:val="00E2687C"/>
    <w:rsid w:val="00E304E2"/>
    <w:rsid w:val="00E31DE0"/>
    <w:rsid w:val="00E338AC"/>
    <w:rsid w:val="00E41BBD"/>
    <w:rsid w:val="00E42DC4"/>
    <w:rsid w:val="00E435AF"/>
    <w:rsid w:val="00E44BF3"/>
    <w:rsid w:val="00E47CEE"/>
    <w:rsid w:val="00E518B4"/>
    <w:rsid w:val="00E55E76"/>
    <w:rsid w:val="00E619E4"/>
    <w:rsid w:val="00E67BAF"/>
    <w:rsid w:val="00E71555"/>
    <w:rsid w:val="00E73C9E"/>
    <w:rsid w:val="00E8043E"/>
    <w:rsid w:val="00E82338"/>
    <w:rsid w:val="00E84BB7"/>
    <w:rsid w:val="00E85346"/>
    <w:rsid w:val="00E863FB"/>
    <w:rsid w:val="00E87CD1"/>
    <w:rsid w:val="00E90D63"/>
    <w:rsid w:val="00E914C8"/>
    <w:rsid w:val="00E91F14"/>
    <w:rsid w:val="00E938D0"/>
    <w:rsid w:val="00E94FC7"/>
    <w:rsid w:val="00E970D0"/>
    <w:rsid w:val="00EA4130"/>
    <w:rsid w:val="00EB0987"/>
    <w:rsid w:val="00EB0FC1"/>
    <w:rsid w:val="00EB1C66"/>
    <w:rsid w:val="00EC0DD6"/>
    <w:rsid w:val="00EC3BAA"/>
    <w:rsid w:val="00EC5D93"/>
    <w:rsid w:val="00ED00F1"/>
    <w:rsid w:val="00ED0361"/>
    <w:rsid w:val="00ED2065"/>
    <w:rsid w:val="00ED2CEF"/>
    <w:rsid w:val="00ED5E89"/>
    <w:rsid w:val="00EE11A3"/>
    <w:rsid w:val="00EE340B"/>
    <w:rsid w:val="00EE5939"/>
    <w:rsid w:val="00EF10FA"/>
    <w:rsid w:val="00EF4437"/>
    <w:rsid w:val="00EF5FC0"/>
    <w:rsid w:val="00EF7F01"/>
    <w:rsid w:val="00F0065E"/>
    <w:rsid w:val="00F0283A"/>
    <w:rsid w:val="00F04E3D"/>
    <w:rsid w:val="00F13058"/>
    <w:rsid w:val="00F15007"/>
    <w:rsid w:val="00F16ECF"/>
    <w:rsid w:val="00F22DB6"/>
    <w:rsid w:val="00F23347"/>
    <w:rsid w:val="00F239D3"/>
    <w:rsid w:val="00F244B0"/>
    <w:rsid w:val="00F25310"/>
    <w:rsid w:val="00F26C1A"/>
    <w:rsid w:val="00F3058A"/>
    <w:rsid w:val="00F30EB4"/>
    <w:rsid w:val="00F32EA1"/>
    <w:rsid w:val="00F40A2A"/>
    <w:rsid w:val="00F425DA"/>
    <w:rsid w:val="00F469DD"/>
    <w:rsid w:val="00F477E5"/>
    <w:rsid w:val="00F50673"/>
    <w:rsid w:val="00F52599"/>
    <w:rsid w:val="00F52772"/>
    <w:rsid w:val="00F52D28"/>
    <w:rsid w:val="00F533BD"/>
    <w:rsid w:val="00F535C5"/>
    <w:rsid w:val="00F54D10"/>
    <w:rsid w:val="00F5644D"/>
    <w:rsid w:val="00F56D7B"/>
    <w:rsid w:val="00F61593"/>
    <w:rsid w:val="00F646CC"/>
    <w:rsid w:val="00F660BB"/>
    <w:rsid w:val="00F6727F"/>
    <w:rsid w:val="00F67640"/>
    <w:rsid w:val="00F67B49"/>
    <w:rsid w:val="00F72CAD"/>
    <w:rsid w:val="00F74369"/>
    <w:rsid w:val="00F752D9"/>
    <w:rsid w:val="00F75787"/>
    <w:rsid w:val="00F76910"/>
    <w:rsid w:val="00F81D47"/>
    <w:rsid w:val="00F81EDC"/>
    <w:rsid w:val="00F828D3"/>
    <w:rsid w:val="00F85B81"/>
    <w:rsid w:val="00F91A09"/>
    <w:rsid w:val="00F93D6B"/>
    <w:rsid w:val="00F97FFA"/>
    <w:rsid w:val="00FA6F0F"/>
    <w:rsid w:val="00FB2489"/>
    <w:rsid w:val="00FB2D2C"/>
    <w:rsid w:val="00FC1B72"/>
    <w:rsid w:val="00FC2B24"/>
    <w:rsid w:val="00FC3AF4"/>
    <w:rsid w:val="00FD4C8A"/>
    <w:rsid w:val="00FD7589"/>
    <w:rsid w:val="00FE05B9"/>
    <w:rsid w:val="00FE0D2C"/>
    <w:rsid w:val="00FE0DE5"/>
    <w:rsid w:val="00FE40A7"/>
    <w:rsid w:val="00FE60ED"/>
    <w:rsid w:val="00FF1420"/>
    <w:rsid w:val="00FF17F5"/>
    <w:rsid w:val="00FF1C04"/>
    <w:rsid w:val="00FF4A24"/>
    <w:rsid w:val="00FF4E6A"/>
    <w:rsid w:val="00FF5E2B"/>
    <w:rsid w:val="00FF6149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F5EFFF"/>
  <w15:docId w15:val="{B033908C-7FB4-45FC-AAC1-D0ADB44D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2B23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6A5E56"/>
    <w:pPr>
      <w:keepNext/>
      <w:keepLines/>
      <w:pageBreakBefore/>
      <w:spacing w:before="120" w:after="120"/>
      <w:ind w:firstLine="0"/>
      <w:jc w:val="center"/>
      <w:outlineLvl w:val="0"/>
    </w:pPr>
    <w:rPr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AE5327"/>
    <w:pPr>
      <w:keepNext/>
      <w:keepLines/>
      <w:spacing w:before="140" w:after="140"/>
      <w:ind w:firstLine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4B51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6919E9"/>
    <w:pPr>
      <w:spacing w:before="240" w:after="60" w:line="276" w:lineRule="auto"/>
      <w:ind w:firstLine="0"/>
      <w:jc w:val="left"/>
      <w:outlineLvl w:val="8"/>
    </w:pPr>
    <w:rPr>
      <w:rFonts w:ascii="Calibri Light" w:hAnsi="Calibri Light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A5E56"/>
    <w:rPr>
      <w:rFonts w:ascii="Times New Roman" w:eastAsia="Times New Roman" w:hAnsi="Times New Roman"/>
      <w:b/>
      <w:sz w:val="28"/>
      <w:szCs w:val="32"/>
      <w:lang w:eastAsia="en-US"/>
    </w:rPr>
  </w:style>
  <w:style w:type="character" w:styleId="a3">
    <w:name w:val="Strong"/>
    <w:basedOn w:val="a0"/>
    <w:uiPriority w:val="22"/>
    <w:qFormat/>
    <w:rsid w:val="008D1436"/>
    <w:rPr>
      <w:rFonts w:cs="Times New Roman"/>
      <w:b/>
    </w:rPr>
  </w:style>
  <w:style w:type="table" w:styleId="a4">
    <w:name w:val="Table Grid"/>
    <w:basedOn w:val="a1"/>
    <w:uiPriority w:val="39"/>
    <w:locked/>
    <w:rsid w:val="00CA6C30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locked/>
    <w:rsid w:val="00741091"/>
    <w:pPr>
      <w:tabs>
        <w:tab w:val="left" w:pos="1120"/>
        <w:tab w:val="right" w:leader="dot" w:pos="9345"/>
      </w:tabs>
      <w:spacing w:before="360"/>
      <w:ind w:firstLine="0"/>
      <w:jc w:val="left"/>
    </w:pPr>
    <w:rPr>
      <w:rFonts w:asciiTheme="majorHAnsi" w:hAnsiTheme="majorHAnsi"/>
      <w:b/>
      <w:bCs/>
      <w:caps/>
      <w:sz w:val="24"/>
      <w:szCs w:val="24"/>
    </w:rPr>
  </w:style>
  <w:style w:type="character" w:styleId="a5">
    <w:name w:val="Hyperlink"/>
    <w:basedOn w:val="a0"/>
    <w:uiPriority w:val="99"/>
    <w:rsid w:val="00410092"/>
    <w:rPr>
      <w:rFonts w:cs="Times New Roman"/>
      <w:color w:val="0000FF"/>
      <w:u w:val="single"/>
    </w:rPr>
  </w:style>
  <w:style w:type="paragraph" w:customStyle="1" w:styleId="msonormalcxspmiddlecxspmiddlecxspmiddlecxspmiddlecxspmiddlecxspmiddle">
    <w:name w:val="msonormalcxspmiddlecxspmiddlecxspmiddlecxspmiddlecxspmiddlecxspmiddle"/>
    <w:basedOn w:val="a"/>
    <w:uiPriority w:val="99"/>
    <w:rsid w:val="00F72CAD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a6">
    <w:name w:val="footnote text"/>
    <w:aliases w:val="nienie,Текст сноски Знак Знак,Сноски доклада,Footnote Text Char Знак Знак,Footnote Text Char Знак,Footnote Text Char Знак Знак Знак Знак,Текст сноски-FN,Footnote Text Char Char,Footnote Text Char Char Char Char,fn,ft,f"/>
    <w:basedOn w:val="a"/>
    <w:link w:val="a7"/>
    <w:uiPriority w:val="99"/>
    <w:rsid w:val="002D6E73"/>
    <w:rPr>
      <w:rFonts w:eastAsia="Calibri"/>
      <w:sz w:val="20"/>
      <w:szCs w:val="20"/>
    </w:rPr>
  </w:style>
  <w:style w:type="character" w:customStyle="1" w:styleId="a7">
    <w:name w:val="Текст сноски Знак"/>
    <w:aliases w:val="nienie Знак,Текст сноски Знак Знак Знак,Сноски доклада Знак,Footnote Text Char Знак Знак Знак,Footnote Text Char Знак Знак1,Footnote Text Char Знак Знак Знак Знак Знак,Текст сноски-FN Знак,Footnote Text Char Char Знак,fn Знак,ft Знак"/>
    <w:basedOn w:val="a0"/>
    <w:link w:val="a6"/>
    <w:uiPriority w:val="99"/>
    <w:locked/>
    <w:rsid w:val="00D5523E"/>
    <w:rPr>
      <w:rFonts w:ascii="Times New Roman" w:hAnsi="Times New Roman"/>
      <w:sz w:val="20"/>
      <w:lang w:eastAsia="en-US"/>
    </w:rPr>
  </w:style>
  <w:style w:type="character" w:styleId="a8">
    <w:name w:val="footnote reference"/>
    <w:basedOn w:val="a0"/>
    <w:semiHidden/>
    <w:rsid w:val="002D6E73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D515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51500"/>
    <w:rPr>
      <w:rFonts w:ascii="Courier New" w:hAnsi="Courier New"/>
      <w:sz w:val="20"/>
    </w:rPr>
  </w:style>
  <w:style w:type="paragraph" w:styleId="a9">
    <w:name w:val="List Paragraph"/>
    <w:basedOn w:val="a"/>
    <w:link w:val="aa"/>
    <w:uiPriority w:val="99"/>
    <w:qFormat/>
    <w:rsid w:val="00D51500"/>
    <w:pPr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a">
    <w:name w:val="Абзац списка Знак"/>
    <w:link w:val="a9"/>
    <w:uiPriority w:val="99"/>
    <w:locked/>
    <w:rsid w:val="00D51500"/>
    <w:rPr>
      <w:lang w:eastAsia="en-US"/>
    </w:rPr>
  </w:style>
  <w:style w:type="paragraph" w:styleId="ab">
    <w:name w:val="No Spacing"/>
    <w:uiPriority w:val="1"/>
    <w:qFormat/>
    <w:rsid w:val="00D51500"/>
    <w:rPr>
      <w:lang w:eastAsia="en-US"/>
    </w:rPr>
  </w:style>
  <w:style w:type="paragraph" w:styleId="ac">
    <w:name w:val="Balloon Text"/>
    <w:basedOn w:val="a"/>
    <w:link w:val="ad"/>
    <w:uiPriority w:val="99"/>
    <w:semiHidden/>
    <w:rsid w:val="009A307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A3074"/>
    <w:rPr>
      <w:rFonts w:ascii="Segoe UI" w:hAnsi="Segoe UI" w:cs="Segoe UI"/>
      <w:sz w:val="18"/>
      <w:szCs w:val="18"/>
      <w:lang w:eastAsia="en-US"/>
    </w:rPr>
  </w:style>
  <w:style w:type="paragraph" w:styleId="ae">
    <w:name w:val="header"/>
    <w:basedOn w:val="a"/>
    <w:link w:val="af"/>
    <w:uiPriority w:val="99"/>
    <w:rsid w:val="009B7D0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9B7D00"/>
    <w:rPr>
      <w:rFonts w:ascii="Times New Roman" w:hAnsi="Times New Roman" w:cs="Times New Roman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rsid w:val="009B7D0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9B7D00"/>
    <w:rPr>
      <w:rFonts w:ascii="Times New Roman" w:hAnsi="Times New Roman" w:cs="Times New Roman"/>
      <w:sz w:val="22"/>
      <w:szCs w:val="22"/>
      <w:lang w:eastAsia="en-US"/>
    </w:rPr>
  </w:style>
  <w:style w:type="table" w:customStyle="1" w:styleId="12">
    <w:name w:val="Сетка таблицы1"/>
    <w:uiPriority w:val="99"/>
    <w:rsid w:val="009B7D0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33172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F56D7B"/>
    <w:rPr>
      <w:rFonts w:ascii="Arial" w:hAnsi="Arial"/>
      <w:b/>
      <w:color w:val="000000"/>
      <w:sz w:val="24"/>
    </w:rPr>
  </w:style>
  <w:style w:type="table" w:customStyle="1" w:styleId="31">
    <w:name w:val="Сетка таблицы3"/>
    <w:uiPriority w:val="99"/>
    <w:rsid w:val="0089524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D16C6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713F0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E5327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22">
    <w:name w:val="toc 2"/>
    <w:basedOn w:val="a"/>
    <w:next w:val="a"/>
    <w:autoRedefine/>
    <w:uiPriority w:val="39"/>
    <w:locked/>
    <w:rsid w:val="00E518B4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E518B4"/>
    <w:pPr>
      <w:pageBreakBefore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lang w:eastAsia="ru-RU"/>
    </w:rPr>
  </w:style>
  <w:style w:type="paragraph" w:styleId="32">
    <w:name w:val="toc 3"/>
    <w:basedOn w:val="a"/>
    <w:next w:val="a"/>
    <w:autoRedefine/>
    <w:uiPriority w:val="39"/>
    <w:locked/>
    <w:rsid w:val="00E518B4"/>
    <w:pPr>
      <w:ind w:left="280"/>
      <w:jc w:val="left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locked/>
    <w:rsid w:val="00E518B4"/>
    <w:pPr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locked/>
    <w:rsid w:val="00E518B4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locked/>
    <w:rsid w:val="00E518B4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locked/>
    <w:rsid w:val="00E518B4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locked/>
    <w:rsid w:val="00E518B4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locked/>
    <w:rsid w:val="00E518B4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customStyle="1" w:styleId="zag3">
    <w:name w:val="zag3"/>
    <w:basedOn w:val="a"/>
    <w:rsid w:val="007B459B"/>
    <w:pPr>
      <w:spacing w:before="240" w:after="240"/>
      <w:ind w:firstLine="0"/>
      <w:jc w:val="center"/>
    </w:pPr>
    <w:rPr>
      <w:sz w:val="24"/>
      <w:szCs w:val="24"/>
      <w:lang w:eastAsia="ru-RU"/>
    </w:rPr>
  </w:style>
  <w:style w:type="character" w:styleId="af3">
    <w:name w:val="Emphasis"/>
    <w:basedOn w:val="a0"/>
    <w:qFormat/>
    <w:locked/>
    <w:rsid w:val="00950B6C"/>
    <w:rPr>
      <w:i/>
      <w:iCs/>
    </w:rPr>
  </w:style>
  <w:style w:type="table" w:customStyle="1" w:styleId="60">
    <w:name w:val="Сетка таблицы6"/>
    <w:basedOn w:val="a1"/>
    <w:next w:val="a4"/>
    <w:uiPriority w:val="59"/>
    <w:rsid w:val="00F22DB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B51F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af4">
    <w:name w:val="Знак Знак Знак Знак Знак Знак Знак"/>
    <w:basedOn w:val="a"/>
    <w:rsid w:val="00233E96"/>
    <w:pPr>
      <w:tabs>
        <w:tab w:val="left" w:pos="708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E970D0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08B8"/>
    <w:pPr>
      <w:widowControl w:val="0"/>
      <w:autoSpaceDE w:val="0"/>
      <w:autoSpaceDN w:val="0"/>
      <w:ind w:firstLine="0"/>
      <w:jc w:val="left"/>
    </w:pPr>
    <w:rPr>
      <w:sz w:val="22"/>
    </w:rPr>
  </w:style>
  <w:style w:type="paragraph" w:customStyle="1" w:styleId="c4">
    <w:name w:val="c4"/>
    <w:basedOn w:val="a"/>
    <w:rsid w:val="005A1678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5A1678"/>
  </w:style>
  <w:style w:type="character" w:customStyle="1" w:styleId="c1">
    <w:name w:val="c1"/>
    <w:basedOn w:val="a0"/>
    <w:rsid w:val="005A1678"/>
  </w:style>
  <w:style w:type="character" w:customStyle="1" w:styleId="c2">
    <w:name w:val="c2"/>
    <w:basedOn w:val="a0"/>
    <w:rsid w:val="005A1678"/>
  </w:style>
  <w:style w:type="character" w:customStyle="1" w:styleId="c18">
    <w:name w:val="c18"/>
    <w:basedOn w:val="a0"/>
    <w:rsid w:val="005A1678"/>
  </w:style>
  <w:style w:type="character" w:customStyle="1" w:styleId="c6">
    <w:name w:val="c6"/>
    <w:basedOn w:val="a0"/>
    <w:rsid w:val="005A1678"/>
  </w:style>
  <w:style w:type="character" w:customStyle="1" w:styleId="c15">
    <w:name w:val="c15"/>
    <w:basedOn w:val="a0"/>
    <w:rsid w:val="005A1678"/>
  </w:style>
  <w:style w:type="character" w:customStyle="1" w:styleId="c19">
    <w:name w:val="c19"/>
    <w:basedOn w:val="a0"/>
    <w:rsid w:val="005A1678"/>
  </w:style>
  <w:style w:type="character" w:customStyle="1" w:styleId="c14">
    <w:name w:val="c14"/>
    <w:basedOn w:val="a0"/>
    <w:rsid w:val="005A1678"/>
  </w:style>
  <w:style w:type="paragraph" w:customStyle="1" w:styleId="formattext">
    <w:name w:val="formattext"/>
    <w:basedOn w:val="a"/>
    <w:rsid w:val="0007294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919E9"/>
    <w:rPr>
      <w:rFonts w:ascii="Calibri Light" w:eastAsia="Times New Roman" w:hAnsi="Calibri Light"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6919E9"/>
  </w:style>
  <w:style w:type="paragraph" w:customStyle="1" w:styleId="af5">
    <w:name w:val="Знак Знак Знак Знак Знак Знак Знак Знак Знак Знак Знак Знак Знак Знак Знак Знак Знак"/>
    <w:basedOn w:val="a"/>
    <w:rsid w:val="006919E9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6919E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table" w:customStyle="1" w:styleId="70">
    <w:name w:val="Сетка таблицы7"/>
    <w:basedOn w:val="a1"/>
    <w:next w:val="a4"/>
    <w:uiPriority w:val="39"/>
    <w:rsid w:val="0069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919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f6">
    <w:name w:val="Основной текст_"/>
    <w:link w:val="14"/>
    <w:rsid w:val="006919E9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6"/>
    <w:rsid w:val="006919E9"/>
    <w:pPr>
      <w:widowControl w:val="0"/>
      <w:shd w:val="clear" w:color="auto" w:fill="FFFFFF"/>
      <w:spacing w:line="320" w:lineRule="exact"/>
      <w:ind w:hanging="940"/>
      <w:jc w:val="left"/>
    </w:pPr>
    <w:rPr>
      <w:sz w:val="27"/>
      <w:szCs w:val="27"/>
      <w:lang w:eastAsia="ru-RU"/>
    </w:rPr>
  </w:style>
  <w:style w:type="character" w:customStyle="1" w:styleId="af7">
    <w:name w:val="Колонтитул_"/>
    <w:link w:val="af8"/>
    <w:rsid w:val="006919E9"/>
    <w:rPr>
      <w:rFonts w:ascii="Times New Roman" w:eastAsia="Times New Roman" w:hAnsi="Times New Roman"/>
      <w:b/>
      <w:bCs/>
      <w:i/>
      <w:iCs/>
      <w:sz w:val="21"/>
      <w:szCs w:val="21"/>
      <w:shd w:val="clear" w:color="auto" w:fill="FFFFFF"/>
    </w:rPr>
  </w:style>
  <w:style w:type="paragraph" w:customStyle="1" w:styleId="af8">
    <w:name w:val="Колонтитул"/>
    <w:basedOn w:val="a"/>
    <w:link w:val="af7"/>
    <w:rsid w:val="006919E9"/>
    <w:pPr>
      <w:widowControl w:val="0"/>
      <w:shd w:val="clear" w:color="auto" w:fill="FFFFFF"/>
      <w:spacing w:line="0" w:lineRule="atLeast"/>
      <w:ind w:firstLine="0"/>
      <w:jc w:val="right"/>
    </w:pPr>
    <w:rPr>
      <w:b/>
      <w:bCs/>
      <w:i/>
      <w:iCs/>
      <w:sz w:val="21"/>
      <w:szCs w:val="21"/>
      <w:lang w:eastAsia="ru-RU"/>
    </w:rPr>
  </w:style>
  <w:style w:type="character" w:customStyle="1" w:styleId="af9">
    <w:name w:val="Колонтитул + Не курсив"/>
    <w:rsid w:val="006919E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a">
    <w:name w:val="Сноска_"/>
    <w:link w:val="afb"/>
    <w:rsid w:val="006919E9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afb">
    <w:name w:val="Сноска"/>
    <w:basedOn w:val="a"/>
    <w:link w:val="afa"/>
    <w:rsid w:val="006919E9"/>
    <w:pPr>
      <w:widowControl w:val="0"/>
      <w:shd w:val="clear" w:color="auto" w:fill="FFFFFF"/>
      <w:spacing w:line="0" w:lineRule="atLeast"/>
      <w:ind w:firstLine="0"/>
    </w:pPr>
    <w:rPr>
      <w:b/>
      <w:bCs/>
      <w:sz w:val="19"/>
      <w:szCs w:val="19"/>
      <w:lang w:eastAsia="ru-RU"/>
    </w:rPr>
  </w:style>
  <w:style w:type="table" w:customStyle="1" w:styleId="110">
    <w:name w:val="Сетка таблицы11"/>
    <w:basedOn w:val="a1"/>
    <w:next w:val="a4"/>
    <w:uiPriority w:val="59"/>
    <w:rsid w:val="0069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uiPriority w:val="99"/>
    <w:semiHidden/>
    <w:unhideWhenUsed/>
    <w:rsid w:val="006919E9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6919E9"/>
    <w:pPr>
      <w:spacing w:after="200"/>
      <w:ind w:firstLine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e">
    <w:name w:val="Текст примечания Знак"/>
    <w:basedOn w:val="a0"/>
    <w:link w:val="afd"/>
    <w:uiPriority w:val="99"/>
    <w:rsid w:val="006919E9"/>
    <w:rPr>
      <w:sz w:val="20"/>
      <w:szCs w:val="20"/>
      <w:lang w:val="x-none" w:eastAsia="x-none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6919E9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6919E9"/>
    <w:rPr>
      <w:b/>
      <w:bCs/>
      <w:sz w:val="20"/>
      <w:szCs w:val="20"/>
      <w:lang w:val="x-none" w:eastAsia="x-none"/>
    </w:rPr>
  </w:style>
  <w:style w:type="paragraph" w:customStyle="1" w:styleId="iauiue">
    <w:name w:val="iauiue"/>
    <w:basedOn w:val="a"/>
    <w:rsid w:val="006919E9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ConsPlusNormal">
    <w:name w:val="ConsPlusNormal"/>
    <w:rsid w:val="006919E9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aff1">
    <w:name w:val="caption"/>
    <w:basedOn w:val="a"/>
    <w:next w:val="a"/>
    <w:uiPriority w:val="35"/>
    <w:unhideWhenUsed/>
    <w:qFormat/>
    <w:locked/>
    <w:rsid w:val="006919E9"/>
    <w:pPr>
      <w:spacing w:after="200"/>
      <w:ind w:firstLine="0"/>
      <w:jc w:val="left"/>
    </w:pPr>
    <w:rPr>
      <w:rFonts w:ascii="Calibri" w:eastAsia="Calibri" w:hAnsi="Calibri"/>
      <w:b/>
      <w:bCs/>
      <w:color w:val="4F81BD"/>
      <w:sz w:val="18"/>
      <w:szCs w:val="18"/>
    </w:rPr>
  </w:style>
  <w:style w:type="paragraph" w:styleId="aff2">
    <w:name w:val="endnote text"/>
    <w:basedOn w:val="a"/>
    <w:link w:val="aff3"/>
    <w:uiPriority w:val="99"/>
    <w:semiHidden/>
    <w:unhideWhenUsed/>
    <w:rsid w:val="006919E9"/>
    <w:pPr>
      <w:ind w:firstLine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6919E9"/>
    <w:rPr>
      <w:sz w:val="20"/>
      <w:szCs w:val="20"/>
      <w:lang w:val="x-none" w:eastAsia="x-none"/>
    </w:rPr>
  </w:style>
  <w:style w:type="character" w:styleId="aff4">
    <w:name w:val="endnote reference"/>
    <w:uiPriority w:val="99"/>
    <w:semiHidden/>
    <w:unhideWhenUsed/>
    <w:rsid w:val="006919E9"/>
    <w:rPr>
      <w:vertAlign w:val="superscript"/>
    </w:rPr>
  </w:style>
  <w:style w:type="paragraph" w:customStyle="1" w:styleId="ConsPlusTitle">
    <w:name w:val="ConsPlusTitle"/>
    <w:rsid w:val="006919E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ff5">
    <w:name w:val="Revision"/>
    <w:hidden/>
    <w:uiPriority w:val="99"/>
    <w:semiHidden/>
    <w:rsid w:val="006919E9"/>
    <w:rPr>
      <w:lang w:eastAsia="en-US"/>
    </w:rPr>
  </w:style>
  <w:style w:type="character" w:customStyle="1" w:styleId="apple-converted-space">
    <w:name w:val="apple-converted-space"/>
    <w:basedOn w:val="a0"/>
    <w:rsid w:val="006919E9"/>
  </w:style>
  <w:style w:type="character" w:styleId="aff6">
    <w:name w:val="FollowedHyperlink"/>
    <w:uiPriority w:val="99"/>
    <w:semiHidden/>
    <w:unhideWhenUsed/>
    <w:rsid w:val="006919E9"/>
    <w:rPr>
      <w:color w:val="800080"/>
      <w:u w:val="single"/>
    </w:rPr>
  </w:style>
  <w:style w:type="paragraph" w:styleId="aff7">
    <w:name w:val="Normal (Web)"/>
    <w:basedOn w:val="a"/>
    <w:uiPriority w:val="99"/>
    <w:semiHidden/>
    <w:unhideWhenUsed/>
    <w:rsid w:val="006919E9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23">
    <w:name w:val="Название2"/>
    <w:basedOn w:val="a"/>
    <w:rsid w:val="006919E9"/>
    <w:pPr>
      <w:ind w:firstLine="0"/>
      <w:jc w:val="center"/>
    </w:pPr>
    <w:rPr>
      <w:sz w:val="24"/>
      <w:szCs w:val="20"/>
      <w:lang w:eastAsia="ru-RU"/>
    </w:rPr>
  </w:style>
  <w:style w:type="paragraph" w:styleId="aff8">
    <w:name w:val="Body Text Indent"/>
    <w:aliases w:val="Основной текст 1,Нумерованный список !!,Осн с отступ"/>
    <w:basedOn w:val="a"/>
    <w:link w:val="aff9"/>
    <w:semiHidden/>
    <w:rsid w:val="006919E9"/>
    <w:pPr>
      <w:spacing w:after="120" w:line="276" w:lineRule="auto"/>
      <w:ind w:left="283" w:firstLine="0"/>
      <w:jc w:val="left"/>
    </w:pPr>
    <w:rPr>
      <w:rFonts w:ascii="Calibri" w:hAnsi="Calibri"/>
      <w:sz w:val="20"/>
      <w:szCs w:val="20"/>
      <w:lang w:val="x-none" w:eastAsia="x-none"/>
    </w:rPr>
  </w:style>
  <w:style w:type="character" w:customStyle="1" w:styleId="aff9">
    <w:name w:val="Основной текст с отступом Знак"/>
    <w:aliases w:val="Основной текст 1 Знак,Нумерованный список !! Знак,Осн с отступ Знак"/>
    <w:basedOn w:val="a0"/>
    <w:link w:val="aff8"/>
    <w:semiHidden/>
    <w:rsid w:val="006919E9"/>
    <w:rPr>
      <w:rFonts w:eastAsia="Times New Roman"/>
      <w:sz w:val="20"/>
      <w:szCs w:val="20"/>
      <w:lang w:val="x-none" w:eastAsia="x-none"/>
    </w:rPr>
  </w:style>
  <w:style w:type="paragraph" w:customStyle="1" w:styleId="FR2">
    <w:name w:val="FR2"/>
    <w:uiPriority w:val="99"/>
    <w:rsid w:val="006919E9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80">
    <w:name w:val="Стиль8"/>
    <w:basedOn w:val="a"/>
    <w:uiPriority w:val="99"/>
    <w:rsid w:val="006919E9"/>
    <w:pPr>
      <w:ind w:firstLine="567"/>
    </w:pPr>
    <w:rPr>
      <w:sz w:val="22"/>
      <w:lang w:eastAsia="ru-RU"/>
    </w:rPr>
  </w:style>
  <w:style w:type="paragraph" w:customStyle="1" w:styleId="210">
    <w:name w:val="Основной текст 21"/>
    <w:basedOn w:val="a"/>
    <w:rsid w:val="006919E9"/>
    <w:pPr>
      <w:overflowPunct w:val="0"/>
      <w:autoSpaceDE w:val="0"/>
      <w:autoSpaceDN w:val="0"/>
      <w:adjustRightInd w:val="0"/>
      <w:ind w:left="1410" w:hanging="1410"/>
      <w:jc w:val="left"/>
      <w:textAlignment w:val="baseline"/>
    </w:pPr>
    <w:rPr>
      <w:szCs w:val="20"/>
      <w:lang w:eastAsia="ru-RU"/>
    </w:rPr>
  </w:style>
  <w:style w:type="paragraph" w:styleId="24">
    <w:name w:val="Body Text 2"/>
    <w:basedOn w:val="a"/>
    <w:link w:val="25"/>
    <w:rsid w:val="006919E9"/>
    <w:pPr>
      <w:overflowPunct w:val="0"/>
      <w:autoSpaceDE w:val="0"/>
      <w:autoSpaceDN w:val="0"/>
      <w:adjustRightInd w:val="0"/>
      <w:spacing w:after="120" w:line="480" w:lineRule="auto"/>
      <w:ind w:firstLine="0"/>
      <w:jc w:val="left"/>
      <w:textAlignment w:val="baseline"/>
    </w:pPr>
    <w:rPr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6919E9"/>
    <w:rPr>
      <w:rFonts w:ascii="Times New Roman" w:eastAsia="Times New Roman" w:hAnsi="Times New Roman"/>
      <w:sz w:val="24"/>
      <w:szCs w:val="20"/>
    </w:rPr>
  </w:style>
  <w:style w:type="paragraph" w:customStyle="1" w:styleId="BodyText23">
    <w:name w:val="Body Text 23"/>
    <w:basedOn w:val="a"/>
    <w:rsid w:val="006919E9"/>
    <w:pPr>
      <w:overflowPunct w:val="0"/>
      <w:autoSpaceDE w:val="0"/>
      <w:autoSpaceDN w:val="0"/>
      <w:adjustRightInd w:val="0"/>
    </w:pPr>
    <w:rPr>
      <w:szCs w:val="20"/>
      <w:lang w:eastAsia="ru-RU"/>
    </w:rPr>
  </w:style>
  <w:style w:type="character" w:customStyle="1" w:styleId="Arial115pt0pt">
    <w:name w:val="Основной текст + Arial;11.5 pt;Интервал 0 pt"/>
    <w:rsid w:val="006919E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customStyle="1" w:styleId="26">
    <w:name w:val="Основной текст2"/>
    <w:basedOn w:val="a"/>
    <w:rsid w:val="006919E9"/>
    <w:pPr>
      <w:widowControl w:val="0"/>
      <w:shd w:val="clear" w:color="auto" w:fill="FFFFFF"/>
      <w:spacing w:before="420" w:line="336" w:lineRule="exact"/>
      <w:ind w:firstLine="0"/>
      <w:jc w:val="left"/>
    </w:pPr>
    <w:rPr>
      <w:rFonts w:ascii="Trebuchet MS" w:eastAsia="Trebuchet MS" w:hAnsi="Trebuchet MS" w:cs="Trebuchet MS"/>
      <w:spacing w:val="2"/>
      <w:sz w:val="20"/>
      <w:szCs w:val="20"/>
      <w:lang w:eastAsia="ru-RU"/>
    </w:rPr>
  </w:style>
  <w:style w:type="paragraph" w:customStyle="1" w:styleId="TableContents">
    <w:name w:val="Table Contents"/>
    <w:basedOn w:val="affa"/>
    <w:qFormat/>
    <w:rsid w:val="006919E9"/>
    <w:pPr>
      <w:widowControl w:val="0"/>
      <w:spacing w:after="283" w:line="240" w:lineRule="auto"/>
    </w:pPr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paragraph" w:styleId="affa">
    <w:name w:val="Body Text"/>
    <w:basedOn w:val="a"/>
    <w:link w:val="affb"/>
    <w:uiPriority w:val="99"/>
    <w:semiHidden/>
    <w:unhideWhenUsed/>
    <w:rsid w:val="006919E9"/>
    <w:pPr>
      <w:spacing w:after="120" w:line="276" w:lineRule="auto"/>
      <w:ind w:firstLine="0"/>
      <w:jc w:val="left"/>
    </w:pPr>
    <w:rPr>
      <w:rFonts w:ascii="Calibri" w:eastAsia="Calibri" w:hAnsi="Calibri"/>
      <w:sz w:val="22"/>
    </w:rPr>
  </w:style>
  <w:style w:type="character" w:customStyle="1" w:styleId="affb">
    <w:name w:val="Основной текст Знак"/>
    <w:basedOn w:val="a0"/>
    <w:link w:val="affa"/>
    <w:uiPriority w:val="99"/>
    <w:semiHidden/>
    <w:rsid w:val="006919E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3E9D1-A8DA-4687-B13C-32753902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ЧАСТНОЕ УЧРЕЖДЕНИЕ</vt:lpstr>
    </vt:vector>
  </TitlesOfParts>
  <Company>DG Win&amp;Soft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ЧАСТНОЕ УЧРЕЖДЕНИЕ</dc:title>
  <dc:subject/>
  <dc:creator>Зубарева С.С.</dc:creator>
  <cp:keywords/>
  <dc:description/>
  <cp:lastModifiedBy>it</cp:lastModifiedBy>
  <cp:revision>6</cp:revision>
  <cp:lastPrinted>2022-09-07T01:42:00Z</cp:lastPrinted>
  <dcterms:created xsi:type="dcterms:W3CDTF">2022-09-09T03:40:00Z</dcterms:created>
  <dcterms:modified xsi:type="dcterms:W3CDTF">2022-10-25T01:48:00Z</dcterms:modified>
</cp:coreProperties>
</file>